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3" o:title="TIMBRADO" recolor="t" type="frame"/>
    </v:background>
  </w:background>
  <w:body>
    <w:p w14:paraId="768ACF7F" w14:textId="2E2505B2" w:rsidR="003E216E" w:rsidRDefault="003E216E">
      <w:pPr>
        <w:rPr>
          <w:noProof/>
        </w:rPr>
      </w:pPr>
    </w:p>
    <w:p w14:paraId="23D728D1" w14:textId="77777777" w:rsidR="00B93EC3" w:rsidRDefault="00B93EC3">
      <w:pPr>
        <w:rPr>
          <w:noProof/>
        </w:rPr>
      </w:pPr>
    </w:p>
    <w:p w14:paraId="03C1E24D" w14:textId="77777777" w:rsidR="003E216E" w:rsidRDefault="003E216E">
      <w:pPr>
        <w:rPr>
          <w:noProof/>
        </w:rPr>
      </w:pPr>
    </w:p>
    <w:p w14:paraId="43A6AA93" w14:textId="77777777" w:rsidR="003E216E" w:rsidRDefault="003E216E">
      <w:pPr>
        <w:rPr>
          <w:noProof/>
        </w:rPr>
      </w:pPr>
    </w:p>
    <w:p w14:paraId="248527B0" w14:textId="77777777" w:rsidR="003E216E" w:rsidRDefault="003E216E">
      <w:pPr>
        <w:rPr>
          <w:noProof/>
        </w:rPr>
      </w:pPr>
    </w:p>
    <w:p w14:paraId="18568922" w14:textId="77777777" w:rsidR="00873347" w:rsidRPr="00873347" w:rsidRDefault="00873347" w:rsidP="00873347">
      <w:pPr>
        <w:keepNext/>
        <w:keepLines/>
        <w:spacing w:after="0" w:line="320" w:lineRule="atLeast"/>
        <w:outlineLvl w:val="4"/>
        <w:rPr>
          <w:rFonts w:ascii="Arial" w:eastAsia="SimSun" w:hAnsi="Arial" w:cs="Arial"/>
          <w:caps/>
          <w:color w:val="000000"/>
          <w:lang w:eastAsia="pt-BR"/>
        </w:rPr>
      </w:pPr>
    </w:p>
    <w:p w14:paraId="4AD7A80E" w14:textId="77777777" w:rsidR="00873347" w:rsidRPr="00873347" w:rsidRDefault="00873347" w:rsidP="00873347">
      <w:pPr>
        <w:spacing w:after="0" w:line="320" w:lineRule="atLeast"/>
        <w:jc w:val="center"/>
        <w:rPr>
          <w:rFonts w:ascii="Arial" w:eastAsia="Times New Roman" w:hAnsi="Arial" w:cs="Arial"/>
          <w:b/>
          <w:color w:val="000000"/>
          <w:lang w:eastAsia="pt-BR"/>
        </w:rPr>
      </w:pPr>
      <w:bookmarkStart w:id="0" w:name="_Hlk60988398"/>
      <w:r w:rsidRPr="00873347">
        <w:rPr>
          <w:rFonts w:ascii="Arial" w:eastAsia="Times New Roman" w:hAnsi="Arial" w:cs="Arial"/>
          <w:b/>
          <w:color w:val="000000"/>
          <w:lang w:eastAsia="pt-BR"/>
        </w:rPr>
        <w:t>REPÚBLICA FEDERATIVA DO BRASIL</w:t>
      </w:r>
    </w:p>
    <w:p w14:paraId="4E56FE99"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CÂMARA MUNICIPAL DE SANTA CARMEM – MATO GROSSO</w:t>
      </w:r>
    </w:p>
    <w:p w14:paraId="7A72016E"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02ADCE9A"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60DBA450"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653B7E02"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365E079E"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5056F9A9"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33B4AA41"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34F43BA2" w14:textId="77777777" w:rsidR="00873347" w:rsidRPr="00873347" w:rsidRDefault="00873347" w:rsidP="00873347">
      <w:pPr>
        <w:tabs>
          <w:tab w:val="left" w:pos="2694"/>
        </w:tabs>
        <w:spacing w:after="0" w:line="320" w:lineRule="atLeast"/>
        <w:rPr>
          <w:rFonts w:ascii="Arial" w:eastAsia="Times New Roman" w:hAnsi="Arial" w:cs="Arial"/>
          <w:b/>
          <w:color w:val="000000"/>
          <w:lang w:eastAsia="pt-BR"/>
        </w:rPr>
      </w:pPr>
    </w:p>
    <w:p w14:paraId="18A07C49"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5FCCCC77"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4ECCEA2A"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bookmarkStart w:id="1" w:name="_Hlk62630806"/>
      <w:r w:rsidRPr="00873347">
        <w:rPr>
          <w:rFonts w:ascii="Arial" w:eastAsia="Times New Roman" w:hAnsi="Arial" w:cs="Arial"/>
          <w:b/>
          <w:color w:val="000000"/>
          <w:lang w:eastAsia="pt-BR"/>
        </w:rPr>
        <w:t>TOMADA DE PREÇO Nº 001/2021</w:t>
      </w:r>
    </w:p>
    <w:p w14:paraId="26402D8B"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bookmarkEnd w:id="1"/>
    <w:p w14:paraId="071FF0A3"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6F5F4719"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35377887"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2C17A2FE"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21D4BCD9"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u w:val="single"/>
          <w:lang w:eastAsia="pt-BR"/>
        </w:rPr>
        <w:t xml:space="preserve">VALOR GLOBAL ESTIMADO  </w:t>
      </w:r>
      <w:bookmarkStart w:id="2" w:name="_Hlk72733075"/>
      <w:r w:rsidRPr="00873347">
        <w:rPr>
          <w:rFonts w:ascii="Arial" w:eastAsia="Times New Roman" w:hAnsi="Arial" w:cs="Arial"/>
          <w:b/>
          <w:color w:val="000000"/>
          <w:u w:val="single"/>
          <w:lang w:eastAsia="pt-BR"/>
        </w:rPr>
        <w:t>R$ 139.330,00 (</w:t>
      </w:r>
      <w:bookmarkEnd w:id="2"/>
      <w:r w:rsidRPr="00873347">
        <w:rPr>
          <w:rFonts w:ascii="Arial" w:eastAsia="Times New Roman" w:hAnsi="Arial" w:cs="Arial"/>
          <w:b/>
          <w:color w:val="000000"/>
          <w:u w:val="single"/>
          <w:lang w:eastAsia="pt-BR"/>
        </w:rPr>
        <w:t>Cento e trinta e nove mil e trezentos e trinta reais)</w:t>
      </w:r>
    </w:p>
    <w:p w14:paraId="795D8AC0"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14A0D141"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7888547F"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211E7A95"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29517614"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352BAFD6"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SANTA CARMEM - MT</w:t>
      </w:r>
    </w:p>
    <w:p w14:paraId="640DCAA4" w14:textId="77777777" w:rsidR="00873347" w:rsidRPr="00873347" w:rsidRDefault="00873347" w:rsidP="00873347">
      <w:pPr>
        <w:tabs>
          <w:tab w:val="left" w:pos="2694"/>
        </w:tabs>
        <w:spacing w:after="0" w:line="320" w:lineRule="atLeast"/>
        <w:rPr>
          <w:rFonts w:ascii="Arial" w:eastAsia="Times New Roman" w:hAnsi="Arial" w:cs="Arial"/>
          <w:b/>
          <w:color w:val="000000"/>
          <w:lang w:eastAsia="pt-BR"/>
        </w:rPr>
      </w:pPr>
    </w:p>
    <w:p w14:paraId="0023D5DD"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NOVEMBRO/2021</w:t>
      </w:r>
    </w:p>
    <w:p w14:paraId="79D0426B"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65BFE096" w14:textId="2E5A6717" w:rsidR="00873347" w:rsidRPr="00873347" w:rsidRDefault="00873347" w:rsidP="00873347">
      <w:pPr>
        <w:jc w:val="center"/>
        <w:rPr>
          <w:rFonts w:ascii="Arial" w:eastAsia="Times New Roman" w:hAnsi="Arial" w:cs="Arial"/>
          <w:b/>
          <w:color w:val="000000"/>
          <w:lang w:eastAsia="pt-BR"/>
        </w:rPr>
      </w:pPr>
      <w:r w:rsidRPr="00873347">
        <w:rPr>
          <w:rFonts w:ascii="Arial" w:eastAsia="Times New Roman" w:hAnsi="Arial" w:cs="Arial"/>
          <w:b/>
          <w:color w:val="000000"/>
          <w:lang w:eastAsia="pt-BR"/>
        </w:rPr>
        <w:lastRenderedPageBreak/>
        <w:t>EDITAL</w:t>
      </w:r>
    </w:p>
    <w:p w14:paraId="0D17D2D5"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TOMADA DE PREÇO Nº 001/2021</w:t>
      </w:r>
    </w:p>
    <w:p w14:paraId="65FFDDEA"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p w14:paraId="23F13E1D"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tbl>
      <w:tblPr>
        <w:tblW w:w="940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518"/>
        <w:gridCol w:w="6889"/>
      </w:tblGrid>
      <w:tr w:rsidR="00873347" w:rsidRPr="00873347" w14:paraId="2616B2C5" w14:textId="77777777" w:rsidTr="00E0146A">
        <w:trPr>
          <w:trHeight w:val="284"/>
        </w:trPr>
        <w:tc>
          <w:tcPr>
            <w:tcW w:w="2518" w:type="dxa"/>
            <w:shd w:val="clear" w:color="auto" w:fill="auto"/>
          </w:tcPr>
          <w:p w14:paraId="78E8ABC8"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Interessado</w:t>
            </w:r>
          </w:p>
        </w:tc>
        <w:tc>
          <w:tcPr>
            <w:tcW w:w="6889" w:type="dxa"/>
            <w:shd w:val="clear" w:color="auto" w:fill="auto"/>
          </w:tcPr>
          <w:p w14:paraId="11132247" w14:textId="77777777" w:rsidR="00873347" w:rsidRPr="00873347" w:rsidRDefault="00873347" w:rsidP="00873347">
            <w:pPr>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CAMARA  MUNICIPAL DE SANTA CARMEM</w:t>
            </w:r>
          </w:p>
        </w:tc>
      </w:tr>
      <w:tr w:rsidR="00873347" w:rsidRPr="00873347" w14:paraId="746FF802" w14:textId="77777777" w:rsidTr="00E0146A">
        <w:trPr>
          <w:trHeight w:val="1197"/>
        </w:trPr>
        <w:tc>
          <w:tcPr>
            <w:tcW w:w="2518" w:type="dxa"/>
            <w:shd w:val="clear" w:color="auto" w:fill="auto"/>
          </w:tcPr>
          <w:p w14:paraId="4FD4F327" w14:textId="77777777" w:rsidR="00873347" w:rsidRPr="00873347" w:rsidRDefault="00873347" w:rsidP="00873347">
            <w:pPr>
              <w:spacing w:after="0" w:line="320" w:lineRule="atLeast"/>
              <w:rPr>
                <w:rFonts w:ascii="Arial" w:eastAsia="Times New Roman" w:hAnsi="Arial" w:cs="Arial"/>
                <w:b/>
                <w:color w:val="000000"/>
                <w:lang w:eastAsia="pt-BR"/>
              </w:rPr>
            </w:pPr>
          </w:p>
          <w:p w14:paraId="3780F2DD"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Objeto</w:t>
            </w:r>
          </w:p>
          <w:p w14:paraId="68F1DE00" w14:textId="77777777" w:rsidR="00873347" w:rsidRPr="00873347" w:rsidRDefault="00873347" w:rsidP="00873347">
            <w:pPr>
              <w:spacing w:after="0" w:line="320" w:lineRule="atLeast"/>
              <w:rPr>
                <w:rFonts w:ascii="Arial" w:eastAsia="Times New Roman" w:hAnsi="Arial" w:cs="Arial"/>
                <w:b/>
                <w:color w:val="000000"/>
                <w:lang w:eastAsia="pt-BR"/>
              </w:rPr>
            </w:pPr>
          </w:p>
        </w:tc>
        <w:tc>
          <w:tcPr>
            <w:tcW w:w="6889" w:type="dxa"/>
            <w:shd w:val="clear" w:color="auto" w:fill="auto"/>
          </w:tcPr>
          <w:p w14:paraId="21DE9E69" w14:textId="77777777" w:rsidR="00873347" w:rsidRPr="00873347" w:rsidRDefault="00873347" w:rsidP="00873347">
            <w:pPr>
              <w:tabs>
                <w:tab w:val="left" w:pos="2694"/>
              </w:tabs>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AQUISIÇÃO DE VEÍCULO 0 KM, PASSEIO, 5 LUGARES, COMBUSTIVEL FLEX, CAPACIDADE DE TANQUE DE COMBUSTIVEL DE 60 LITROS, TRANSMISSÃO AUTOMATICA, COR BRANCA, ANO FABRICAÇÃO/MODELO 2021/2021 , CONFORME EDITAL E SEUS ANEXOS.</w:t>
            </w:r>
          </w:p>
        </w:tc>
      </w:tr>
      <w:tr w:rsidR="00873347" w:rsidRPr="00873347" w14:paraId="6B244CA5" w14:textId="77777777" w:rsidTr="00E0146A">
        <w:trPr>
          <w:trHeight w:val="412"/>
        </w:trPr>
        <w:tc>
          <w:tcPr>
            <w:tcW w:w="2518" w:type="dxa"/>
            <w:shd w:val="clear" w:color="auto" w:fill="auto"/>
          </w:tcPr>
          <w:p w14:paraId="068A6B14"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Modalidade</w:t>
            </w:r>
          </w:p>
        </w:tc>
        <w:tc>
          <w:tcPr>
            <w:tcW w:w="6889" w:type="dxa"/>
            <w:shd w:val="clear" w:color="auto" w:fill="auto"/>
          </w:tcPr>
          <w:p w14:paraId="073A859B" w14:textId="77777777" w:rsidR="00873347" w:rsidRPr="00873347" w:rsidRDefault="00873347" w:rsidP="00873347">
            <w:pPr>
              <w:tabs>
                <w:tab w:val="left" w:pos="2694"/>
              </w:tabs>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TOMADA DE PREÇO</w:t>
            </w:r>
          </w:p>
        </w:tc>
      </w:tr>
      <w:tr w:rsidR="00873347" w:rsidRPr="00873347" w14:paraId="4CC352E8" w14:textId="77777777" w:rsidTr="00E0146A">
        <w:trPr>
          <w:trHeight w:val="412"/>
        </w:trPr>
        <w:tc>
          <w:tcPr>
            <w:tcW w:w="2518" w:type="dxa"/>
            <w:shd w:val="clear" w:color="auto" w:fill="auto"/>
          </w:tcPr>
          <w:p w14:paraId="6A9D3EC4"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Tipo de licitação - julgamento</w:t>
            </w:r>
          </w:p>
        </w:tc>
        <w:tc>
          <w:tcPr>
            <w:tcW w:w="6889" w:type="dxa"/>
            <w:shd w:val="clear" w:color="auto" w:fill="auto"/>
          </w:tcPr>
          <w:p w14:paraId="2D7DC38A" w14:textId="77777777" w:rsidR="00873347" w:rsidRPr="00873347" w:rsidRDefault="00873347" w:rsidP="00873347">
            <w:pPr>
              <w:tabs>
                <w:tab w:val="left" w:pos="2694"/>
              </w:tabs>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MENOR PREÇO</w:t>
            </w:r>
          </w:p>
        </w:tc>
      </w:tr>
      <w:tr w:rsidR="00873347" w:rsidRPr="00873347" w14:paraId="586D2DD1" w14:textId="77777777" w:rsidTr="00E0146A">
        <w:trPr>
          <w:trHeight w:val="412"/>
        </w:trPr>
        <w:tc>
          <w:tcPr>
            <w:tcW w:w="2518" w:type="dxa"/>
            <w:shd w:val="clear" w:color="auto" w:fill="auto"/>
          </w:tcPr>
          <w:p w14:paraId="7C507CF2"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Regime de execução</w:t>
            </w:r>
          </w:p>
        </w:tc>
        <w:tc>
          <w:tcPr>
            <w:tcW w:w="6889" w:type="dxa"/>
            <w:shd w:val="clear" w:color="auto" w:fill="auto"/>
          </w:tcPr>
          <w:p w14:paraId="36D65AFB" w14:textId="77777777" w:rsidR="00873347" w:rsidRPr="00873347" w:rsidRDefault="00873347" w:rsidP="00873347">
            <w:pPr>
              <w:tabs>
                <w:tab w:val="left" w:pos="2694"/>
              </w:tabs>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MENOR PREÇO GLOBAL</w:t>
            </w:r>
          </w:p>
        </w:tc>
      </w:tr>
      <w:tr w:rsidR="00873347" w:rsidRPr="00873347" w14:paraId="4361C5C5" w14:textId="77777777" w:rsidTr="00E0146A">
        <w:trPr>
          <w:trHeight w:val="412"/>
        </w:trPr>
        <w:tc>
          <w:tcPr>
            <w:tcW w:w="2518" w:type="dxa"/>
            <w:shd w:val="clear" w:color="auto" w:fill="auto"/>
          </w:tcPr>
          <w:p w14:paraId="6F839492"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Solicitante</w:t>
            </w:r>
          </w:p>
        </w:tc>
        <w:tc>
          <w:tcPr>
            <w:tcW w:w="6889" w:type="dxa"/>
            <w:shd w:val="clear" w:color="auto" w:fill="auto"/>
          </w:tcPr>
          <w:p w14:paraId="25E7A997" w14:textId="77777777" w:rsidR="00873347" w:rsidRPr="00873347" w:rsidRDefault="00873347" w:rsidP="00873347">
            <w:pPr>
              <w:tabs>
                <w:tab w:val="left" w:pos="2694"/>
              </w:tabs>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 xml:space="preserve"> CAMARA DE SANTA CARMEM </w:t>
            </w:r>
          </w:p>
        </w:tc>
      </w:tr>
      <w:tr w:rsidR="00873347" w:rsidRPr="00873347" w14:paraId="54767B76" w14:textId="77777777" w:rsidTr="00E0146A">
        <w:trPr>
          <w:trHeight w:val="412"/>
        </w:trPr>
        <w:tc>
          <w:tcPr>
            <w:tcW w:w="9407" w:type="dxa"/>
            <w:gridSpan w:val="2"/>
            <w:shd w:val="clear" w:color="auto" w:fill="auto"/>
          </w:tcPr>
          <w:p w14:paraId="18ECEE16" w14:textId="77777777" w:rsidR="00873347" w:rsidRPr="00873347" w:rsidRDefault="00873347" w:rsidP="00873347">
            <w:pPr>
              <w:tabs>
                <w:tab w:val="left" w:pos="2694"/>
              </w:tabs>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RECURSO PRÓPRIO</w:t>
            </w:r>
          </w:p>
        </w:tc>
      </w:tr>
    </w:tbl>
    <w:p w14:paraId="606B43EB" w14:textId="77777777" w:rsidR="00873347" w:rsidRPr="00873347" w:rsidRDefault="00873347" w:rsidP="00873347">
      <w:pPr>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ab/>
      </w:r>
    </w:p>
    <w:p w14:paraId="0E197759" w14:textId="77777777" w:rsidR="00873347" w:rsidRPr="00873347" w:rsidRDefault="00873347" w:rsidP="00873347">
      <w:pPr>
        <w:keepNext/>
        <w:widowControl w:val="0"/>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PREAMBULO</w:t>
      </w:r>
    </w:p>
    <w:p w14:paraId="0204572B" w14:textId="77777777" w:rsidR="00873347" w:rsidRPr="00873347" w:rsidRDefault="00873347" w:rsidP="00873347">
      <w:pPr>
        <w:suppressAutoHyphen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 Presidente da Comissão Permanente de Licitação designada pela </w:t>
      </w:r>
      <w:r w:rsidRPr="00873347">
        <w:rPr>
          <w:rFonts w:ascii="Arial" w:eastAsia="Times New Roman" w:hAnsi="Arial" w:cs="Arial"/>
          <w:color w:val="000000"/>
          <w:spacing w:val="-2"/>
          <w:lang w:eastAsia="pt-BR"/>
        </w:rPr>
        <w:t>Portaria nº 003/2021</w:t>
      </w:r>
      <w:r w:rsidRPr="00873347">
        <w:rPr>
          <w:rFonts w:ascii="Arial" w:eastAsia="Times New Roman" w:hAnsi="Arial" w:cs="Arial"/>
          <w:color w:val="000000"/>
          <w:lang w:eastAsia="pt-BR"/>
        </w:rPr>
        <w:t>,</w:t>
      </w:r>
      <w:r w:rsidRPr="00873347">
        <w:rPr>
          <w:rFonts w:ascii="Arial" w:eastAsia="Times New Roman" w:hAnsi="Arial" w:cs="Arial"/>
          <w:color w:val="000000"/>
          <w:spacing w:val="-2"/>
          <w:lang w:eastAsia="pt-BR"/>
        </w:rPr>
        <w:t xml:space="preserve"> de 4 de janeiro de 2021, </w:t>
      </w:r>
      <w:r w:rsidRPr="00873347">
        <w:rPr>
          <w:rFonts w:ascii="Arial" w:eastAsia="Times New Roman" w:hAnsi="Arial" w:cs="Arial"/>
          <w:color w:val="000000"/>
          <w:lang w:eastAsia="pt-BR"/>
        </w:rPr>
        <w:t xml:space="preserve">doravante denominada simplesmente Comissão, torna público a realização da licitação na modalidade </w:t>
      </w:r>
      <w:r w:rsidRPr="00873347">
        <w:rPr>
          <w:rFonts w:ascii="Arial" w:eastAsia="Times New Roman" w:hAnsi="Arial" w:cs="Arial"/>
          <w:b/>
          <w:bCs/>
          <w:color w:val="000000"/>
          <w:lang w:eastAsia="pt-BR"/>
        </w:rPr>
        <w:t>TOMADA DE PREÇO</w:t>
      </w:r>
      <w:r w:rsidRPr="00873347">
        <w:rPr>
          <w:rFonts w:ascii="Arial" w:eastAsia="Times New Roman" w:hAnsi="Arial" w:cs="Arial"/>
          <w:color w:val="000000"/>
          <w:lang w:eastAsia="pt-BR"/>
        </w:rPr>
        <w:t xml:space="preserve">, do tipo </w:t>
      </w:r>
      <w:r w:rsidRPr="00873347">
        <w:rPr>
          <w:rFonts w:ascii="Arial" w:eastAsia="Times New Roman" w:hAnsi="Arial" w:cs="Arial"/>
          <w:b/>
          <w:color w:val="000000"/>
          <w:lang w:eastAsia="pt-BR"/>
        </w:rPr>
        <w:t>MENOR PREÇO</w:t>
      </w:r>
      <w:r w:rsidRPr="00873347">
        <w:rPr>
          <w:rFonts w:ascii="Arial" w:eastAsia="Times New Roman" w:hAnsi="Arial" w:cs="Arial"/>
          <w:color w:val="000000"/>
          <w:lang w:eastAsia="pt-BR"/>
        </w:rPr>
        <w:t xml:space="preserve">,  visando a seleção e  aquisição de veículo 0 Km, conforme especificação neste Edital,  </w:t>
      </w:r>
      <w:r w:rsidRPr="00873347">
        <w:rPr>
          <w:rFonts w:ascii="Arial" w:eastAsia="Times New Roman" w:hAnsi="Arial" w:cs="Arial"/>
          <w:b/>
          <w:color w:val="000000"/>
          <w:lang w:eastAsia="pt-BR"/>
        </w:rPr>
        <w:t>com início do certame às 08:00 hrs (horário Local) do dia</w:t>
      </w:r>
      <w:r w:rsidRPr="00873347">
        <w:rPr>
          <w:rFonts w:ascii="Arial" w:eastAsia="Times New Roman" w:hAnsi="Arial" w:cs="Arial"/>
          <w:color w:val="000000"/>
          <w:lang w:eastAsia="pt-BR"/>
        </w:rPr>
        <w:t xml:space="preserve"> </w:t>
      </w:r>
      <w:r w:rsidRPr="00873347">
        <w:rPr>
          <w:rFonts w:ascii="Arial" w:eastAsia="Times New Roman" w:hAnsi="Arial" w:cs="Arial"/>
          <w:b/>
          <w:bCs/>
          <w:color w:val="000000"/>
          <w:highlight w:val="yellow"/>
          <w:lang w:eastAsia="pt-BR"/>
        </w:rPr>
        <w:t>03</w:t>
      </w:r>
      <w:r w:rsidRPr="00873347">
        <w:rPr>
          <w:rFonts w:ascii="Arial" w:eastAsia="Times New Roman" w:hAnsi="Arial" w:cs="Arial"/>
          <w:b/>
          <w:color w:val="000000"/>
          <w:highlight w:val="yellow"/>
          <w:lang w:eastAsia="pt-BR"/>
        </w:rPr>
        <w:t xml:space="preserve"> de dezembro de 2021</w:t>
      </w:r>
      <w:r w:rsidRPr="00873347">
        <w:rPr>
          <w:rFonts w:ascii="Arial" w:eastAsia="Times New Roman" w:hAnsi="Arial" w:cs="Arial"/>
          <w:b/>
          <w:color w:val="000000"/>
          <w:lang w:eastAsia="pt-BR"/>
        </w:rPr>
        <w:t>,</w:t>
      </w:r>
      <w:r w:rsidRPr="00873347">
        <w:rPr>
          <w:rFonts w:ascii="Arial" w:eastAsia="Times New Roman" w:hAnsi="Arial" w:cs="Arial"/>
          <w:color w:val="000000"/>
          <w:lang w:eastAsia="pt-BR"/>
        </w:rPr>
        <w:t xml:space="preserve"> no endereço, Av. Alvorada, 1120, Centro - Santa Carmem/MT, onde serão recebidos os envelopes contendo a documentação necessária à habilitação e à classificação das interessadas na referida licitação a qual observará os preceitos de direito público e as disposições da Lei </w:t>
      </w:r>
      <w:r w:rsidRPr="00873347">
        <w:rPr>
          <w:rFonts w:ascii="Arial" w:eastAsia="Times New Roman" w:hAnsi="Arial" w:cs="Arial"/>
          <w:color w:val="000000"/>
          <w:u w:val="single"/>
          <w:lang w:eastAsia="pt-BR"/>
        </w:rPr>
        <w:t>n</w:t>
      </w:r>
      <w:bookmarkStart w:id="3" w:name="_Hlt535735963"/>
      <w:r w:rsidRPr="00873347">
        <w:rPr>
          <w:rFonts w:ascii="Arial" w:eastAsia="Times New Roman" w:hAnsi="Arial" w:cs="Arial"/>
          <w:color w:val="000000"/>
          <w:u w:val="single"/>
          <w:lang w:eastAsia="pt-BR"/>
        </w:rPr>
        <w:t>º</w:t>
      </w:r>
      <w:bookmarkEnd w:id="3"/>
      <w:r w:rsidRPr="00873347">
        <w:rPr>
          <w:rFonts w:ascii="Arial" w:eastAsia="Times New Roman" w:hAnsi="Arial" w:cs="Arial"/>
          <w:color w:val="000000"/>
          <w:u w:val="single"/>
          <w:lang w:eastAsia="pt-BR"/>
        </w:rPr>
        <w:t> 8.666, de 21 de junho de 1993</w:t>
      </w:r>
      <w:r w:rsidRPr="00873347">
        <w:rPr>
          <w:rFonts w:ascii="Arial" w:eastAsia="Times New Roman" w:hAnsi="Arial" w:cs="Arial"/>
          <w:color w:val="000000"/>
          <w:lang w:eastAsia="pt-BR"/>
        </w:rPr>
        <w:t xml:space="preserve">, e suas alterações, doravante denominada simplesmente Lei </w:t>
      </w:r>
      <w:r w:rsidRPr="00873347">
        <w:rPr>
          <w:rFonts w:ascii="Arial" w:eastAsia="Times New Roman" w:hAnsi="Arial" w:cs="Arial"/>
          <w:color w:val="000000"/>
          <w:u w:val="single"/>
          <w:lang w:eastAsia="pt-BR"/>
        </w:rPr>
        <w:t>nº</w:t>
      </w:r>
      <w:r w:rsidRPr="00873347">
        <w:rPr>
          <w:rFonts w:ascii="Arial" w:eastAsia="Times New Roman" w:hAnsi="Arial" w:cs="Arial"/>
          <w:color w:val="000000"/>
          <w:lang w:eastAsia="pt-BR"/>
        </w:rPr>
        <w:t xml:space="preserve"> 8.666/1993, </w:t>
      </w:r>
      <w:r w:rsidRPr="00873347">
        <w:rPr>
          <w:rFonts w:ascii="Arial" w:eastAsia="Times New Roman" w:hAnsi="Arial" w:cs="Arial"/>
          <w:color w:val="000000"/>
          <w:spacing w:val="-3"/>
          <w:lang w:eastAsia="pt-BR"/>
        </w:rPr>
        <w:t xml:space="preserve">e demais normas legais pertinentes, e ainda, o estabelecido </w:t>
      </w:r>
      <w:r w:rsidRPr="00873347">
        <w:rPr>
          <w:rFonts w:ascii="Arial" w:eastAsia="Times New Roman" w:hAnsi="Arial" w:cs="Arial"/>
          <w:color w:val="000000"/>
          <w:lang w:eastAsia="pt-BR"/>
        </w:rPr>
        <w:t>no Edital e seus anexos.</w:t>
      </w:r>
    </w:p>
    <w:p w14:paraId="7B90CB2F" w14:textId="77777777" w:rsidR="00873347" w:rsidRPr="00873347" w:rsidRDefault="00873347" w:rsidP="00873347">
      <w:pPr>
        <w:suppressAutoHyphens/>
        <w:spacing w:after="0" w:line="320" w:lineRule="atLeast"/>
        <w:jc w:val="both"/>
        <w:rPr>
          <w:rFonts w:ascii="Arial" w:eastAsia="Times New Roman" w:hAnsi="Arial" w:cs="Arial"/>
          <w:color w:val="000000"/>
          <w:lang w:eastAsia="pt-BR"/>
        </w:rPr>
      </w:pPr>
    </w:p>
    <w:p w14:paraId="7CCFBD9D" w14:textId="77777777" w:rsidR="00873347" w:rsidRPr="00873347" w:rsidRDefault="00873347" w:rsidP="00873347">
      <w:pPr>
        <w:suppressAutoHyphen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Esta licitação tem amparo legal na Lei 8.666 de 21 de junho de 1993 e alterações subsequentes e Lei 123/2006 e alterações posteriores.</w:t>
      </w:r>
    </w:p>
    <w:p w14:paraId="48AA2466"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42433A57"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2821FAEB"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lastRenderedPageBreak/>
        <w:t xml:space="preserve">DO OBJETO </w:t>
      </w:r>
    </w:p>
    <w:p w14:paraId="3AA3BEA5"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b/>
          <w:color w:val="000000"/>
          <w:lang w:eastAsia="pt-BR"/>
        </w:rPr>
      </w:pPr>
      <w:r w:rsidRPr="00873347">
        <w:rPr>
          <w:rFonts w:ascii="Arial" w:eastAsia="Times New Roman" w:hAnsi="Arial" w:cs="Arial"/>
          <w:bCs/>
          <w:color w:val="000000"/>
          <w:lang w:eastAsia="pt-BR"/>
        </w:rPr>
        <w:t>A presente licitação tem por objeto a seleção de pessoa jurídica visando a</w:t>
      </w:r>
      <w:r w:rsidRPr="00873347">
        <w:rPr>
          <w:rFonts w:ascii="Arial" w:eastAsia="Times New Roman" w:hAnsi="Arial" w:cs="Arial"/>
          <w:b/>
          <w:color w:val="000000"/>
          <w:lang w:eastAsia="pt-BR"/>
        </w:rPr>
        <w:t xml:space="preserve"> AQUISIÇÃO DE 01 VEICULO AUTOMOTIVO, PASSEIO, 5 LUGARES, COMBUSTIVEL FLEX, CAPACIDADE DE TANQUE DE 60 LITROS, TRANSMISSÃO AUTOMATICA, COR BRANCA, ZERO QUILOMETRO, MODELO E ANO 2021/2021, CONFORME EDITAL E SEUS ANEXOS, </w:t>
      </w:r>
      <w:r w:rsidRPr="00873347">
        <w:rPr>
          <w:rFonts w:ascii="Arial" w:eastAsia="Times New Roman" w:hAnsi="Arial" w:cs="Arial"/>
          <w:color w:val="000000"/>
          <w:lang w:eastAsia="pt-BR"/>
        </w:rPr>
        <w:t>conforme disposto no TERMO DE REFERÊNCIA, constante do Anexo I.</w:t>
      </w:r>
    </w:p>
    <w:p w14:paraId="36D59F67"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b/>
          <w:color w:val="000000"/>
          <w:lang w:eastAsia="pt-BR"/>
        </w:rPr>
      </w:pPr>
      <w:r w:rsidRPr="00873347">
        <w:rPr>
          <w:rFonts w:ascii="Arial" w:eastAsia="Times New Roman" w:hAnsi="Arial" w:cs="Arial"/>
          <w:highlight w:val="yellow"/>
          <w:lang w:eastAsia="pt-BR"/>
        </w:rPr>
        <w:t>O veículo a ser dado em dação em pagamento será 01 veículo usado marca CITROEN ano 2014 Modelo 2015 C 4 LA 2 L TEND, ar condicionado, cor preta, combustível flex, placa OBQ 4981, avaliado no valor de R$ 30.000,00 (Trinta mil reais), conforme Laudos de Avaliação disponível para a verificação</w:t>
      </w:r>
      <w:r w:rsidRPr="00873347">
        <w:rPr>
          <w:rFonts w:ascii="Arial" w:eastAsia="Times New Roman" w:hAnsi="Arial" w:cs="Arial"/>
          <w:lang w:eastAsia="pt-BR"/>
        </w:rPr>
        <w:t>.</w:t>
      </w:r>
    </w:p>
    <w:p w14:paraId="3C50F5A1" w14:textId="77777777" w:rsidR="00873347" w:rsidRPr="00873347" w:rsidRDefault="00873347" w:rsidP="00873347">
      <w:pPr>
        <w:tabs>
          <w:tab w:val="left" w:pos="567"/>
        </w:tabs>
        <w:spacing w:after="0" w:line="320" w:lineRule="atLeast"/>
        <w:jc w:val="both"/>
        <w:rPr>
          <w:rFonts w:ascii="Arial" w:eastAsia="Times New Roman" w:hAnsi="Arial" w:cs="Arial"/>
          <w:b/>
          <w:color w:val="000000"/>
          <w:lang w:eastAsia="pt-BR"/>
        </w:rPr>
      </w:pPr>
    </w:p>
    <w:p w14:paraId="08EBF8B5"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 ENTREGA DOS DOCUMENTOS E DA ABERTURA</w:t>
      </w:r>
    </w:p>
    <w:p w14:paraId="5FB0FBB6"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color w:val="000000"/>
          <w:kern w:val="2"/>
          <w:lang w:eastAsia="pt-BR"/>
        </w:rPr>
      </w:pPr>
      <w:r w:rsidRPr="00873347">
        <w:rPr>
          <w:rFonts w:ascii="Arial" w:eastAsia="Times New Roman" w:hAnsi="Arial" w:cs="Arial"/>
          <w:color w:val="000000"/>
          <w:kern w:val="2"/>
          <w:lang w:eastAsia="pt-BR"/>
        </w:rPr>
        <w:t xml:space="preserve">Cada licitante deverá entregar os dois envelopes a que se refere o item 4 deste Edital, contendo respectivamente os documentos de habilitação e os de Proposta de Preço, exclusivamente na data, no local e no horário a </w:t>
      </w:r>
      <w:r w:rsidRPr="00873347">
        <w:rPr>
          <w:rFonts w:ascii="Arial" w:eastAsia="Times New Roman" w:hAnsi="Arial" w:cs="Arial"/>
          <w:color w:val="000000"/>
          <w:lang w:eastAsia="pt-BR"/>
        </w:rPr>
        <w:t>seguir</w:t>
      </w:r>
      <w:r w:rsidRPr="00873347">
        <w:rPr>
          <w:rFonts w:ascii="Arial" w:eastAsia="Times New Roman" w:hAnsi="Arial" w:cs="Arial"/>
          <w:color w:val="000000"/>
          <w:kern w:val="2"/>
          <w:lang w:eastAsia="pt-BR"/>
        </w:rPr>
        <w:t xml:space="preserve"> determinados, sendo vedada qualquer outra forma de apresentação:</w:t>
      </w:r>
    </w:p>
    <w:p w14:paraId="23B56BA8" w14:textId="77777777" w:rsidR="00873347" w:rsidRPr="00873347" w:rsidRDefault="00873347" w:rsidP="00873347">
      <w:pPr>
        <w:tabs>
          <w:tab w:val="left" w:pos="0"/>
        </w:tabs>
        <w:spacing w:after="0" w:line="320" w:lineRule="atLeast"/>
        <w:jc w:val="both"/>
        <w:rPr>
          <w:rFonts w:ascii="Arial" w:eastAsia="Times New Roman" w:hAnsi="Arial" w:cs="Arial"/>
          <w:color w:val="000000"/>
          <w:kern w:val="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7660"/>
      </w:tblGrid>
      <w:tr w:rsidR="00873347" w:rsidRPr="00873347" w14:paraId="2D822C0C" w14:textId="77777777" w:rsidTr="00E0146A">
        <w:tc>
          <w:tcPr>
            <w:tcW w:w="1911" w:type="dxa"/>
            <w:shd w:val="clear" w:color="auto" w:fill="auto"/>
          </w:tcPr>
          <w:p w14:paraId="01EFCD26" w14:textId="77777777" w:rsidR="00873347" w:rsidRPr="00873347" w:rsidRDefault="00873347" w:rsidP="00873347">
            <w:pPr>
              <w:tabs>
                <w:tab w:val="left" w:pos="2694"/>
              </w:tabs>
              <w:spacing w:after="0" w:line="320" w:lineRule="atLeast"/>
              <w:rPr>
                <w:rFonts w:ascii="Arial" w:eastAsia="Times New Roman" w:hAnsi="Arial" w:cs="Arial"/>
                <w:b/>
                <w:color w:val="000000"/>
                <w:kern w:val="2"/>
                <w:lang w:eastAsia="pt-BR"/>
              </w:rPr>
            </w:pPr>
            <w:r w:rsidRPr="00873347">
              <w:rPr>
                <w:rFonts w:ascii="Arial" w:eastAsia="Times New Roman" w:hAnsi="Arial" w:cs="Arial"/>
                <w:b/>
                <w:color w:val="000000"/>
                <w:kern w:val="2"/>
                <w:lang w:eastAsia="pt-BR"/>
              </w:rPr>
              <w:t>DATA DO RECEBIMENTO:</w:t>
            </w:r>
          </w:p>
        </w:tc>
        <w:tc>
          <w:tcPr>
            <w:tcW w:w="7660" w:type="dxa"/>
            <w:shd w:val="clear" w:color="auto" w:fill="auto"/>
            <w:vAlign w:val="center"/>
          </w:tcPr>
          <w:p w14:paraId="679DD85C" w14:textId="77777777" w:rsidR="00873347" w:rsidRPr="00873347" w:rsidRDefault="00873347" w:rsidP="00873347">
            <w:pPr>
              <w:tabs>
                <w:tab w:val="left" w:pos="2694"/>
              </w:tabs>
              <w:spacing w:after="0" w:line="320" w:lineRule="atLeast"/>
              <w:rPr>
                <w:rFonts w:ascii="Arial" w:eastAsia="Times New Roman" w:hAnsi="Arial" w:cs="Arial"/>
                <w:b/>
                <w:color w:val="000000"/>
                <w:kern w:val="2"/>
                <w:lang w:eastAsia="pt-BR"/>
              </w:rPr>
            </w:pPr>
            <w:r w:rsidRPr="00873347">
              <w:rPr>
                <w:rFonts w:ascii="Arial" w:eastAsia="Times New Roman" w:hAnsi="Arial" w:cs="Arial"/>
                <w:b/>
                <w:color w:val="000000"/>
                <w:kern w:val="2"/>
                <w:lang w:eastAsia="pt-BR"/>
              </w:rPr>
              <w:t>03 de DEZEMBRO 2021</w:t>
            </w:r>
          </w:p>
        </w:tc>
      </w:tr>
      <w:tr w:rsidR="00873347" w:rsidRPr="00873347" w14:paraId="1C7445C4" w14:textId="77777777" w:rsidTr="00E0146A">
        <w:tc>
          <w:tcPr>
            <w:tcW w:w="1911" w:type="dxa"/>
            <w:shd w:val="clear" w:color="auto" w:fill="auto"/>
          </w:tcPr>
          <w:p w14:paraId="75E0A50B" w14:textId="77777777" w:rsidR="00873347" w:rsidRPr="00873347" w:rsidRDefault="00873347" w:rsidP="00873347">
            <w:pPr>
              <w:tabs>
                <w:tab w:val="left" w:pos="2694"/>
              </w:tabs>
              <w:spacing w:after="0" w:line="320" w:lineRule="atLeast"/>
              <w:rPr>
                <w:rFonts w:ascii="Arial" w:eastAsia="Times New Roman" w:hAnsi="Arial" w:cs="Arial"/>
                <w:b/>
                <w:color w:val="000000"/>
                <w:kern w:val="2"/>
                <w:lang w:eastAsia="pt-BR"/>
              </w:rPr>
            </w:pPr>
            <w:r w:rsidRPr="00873347">
              <w:rPr>
                <w:rFonts w:ascii="Arial" w:eastAsia="Times New Roman" w:hAnsi="Arial" w:cs="Arial"/>
                <w:b/>
                <w:color w:val="000000"/>
                <w:kern w:val="2"/>
                <w:lang w:eastAsia="pt-BR"/>
              </w:rPr>
              <w:t>HORÁRIO</w:t>
            </w:r>
          </w:p>
        </w:tc>
        <w:tc>
          <w:tcPr>
            <w:tcW w:w="7660" w:type="dxa"/>
            <w:shd w:val="clear" w:color="auto" w:fill="auto"/>
          </w:tcPr>
          <w:p w14:paraId="46288B49" w14:textId="77777777" w:rsidR="00873347" w:rsidRPr="00873347" w:rsidRDefault="00873347" w:rsidP="00873347">
            <w:pPr>
              <w:tabs>
                <w:tab w:val="left" w:pos="2694"/>
              </w:tabs>
              <w:spacing w:after="0" w:line="320" w:lineRule="atLeast"/>
              <w:rPr>
                <w:rFonts w:ascii="Arial" w:eastAsia="Times New Roman" w:hAnsi="Arial" w:cs="Arial"/>
                <w:b/>
                <w:color w:val="000000"/>
                <w:kern w:val="2"/>
                <w:lang w:eastAsia="pt-BR"/>
              </w:rPr>
            </w:pPr>
            <w:r w:rsidRPr="00873347">
              <w:rPr>
                <w:rFonts w:ascii="Arial" w:eastAsia="Times New Roman" w:hAnsi="Arial" w:cs="Arial"/>
                <w:b/>
                <w:color w:val="000000"/>
                <w:kern w:val="2"/>
                <w:lang w:eastAsia="pt-BR"/>
              </w:rPr>
              <w:t>Até as 08:00hr (horário local)</w:t>
            </w:r>
          </w:p>
        </w:tc>
      </w:tr>
      <w:tr w:rsidR="00873347" w:rsidRPr="00873347" w14:paraId="664780AA" w14:textId="77777777" w:rsidTr="00E0146A">
        <w:tc>
          <w:tcPr>
            <w:tcW w:w="1911" w:type="dxa"/>
            <w:shd w:val="clear" w:color="auto" w:fill="auto"/>
          </w:tcPr>
          <w:p w14:paraId="33A5264D" w14:textId="77777777" w:rsidR="00873347" w:rsidRPr="00873347" w:rsidRDefault="00873347" w:rsidP="00873347">
            <w:pPr>
              <w:tabs>
                <w:tab w:val="left" w:pos="2694"/>
              </w:tabs>
              <w:spacing w:after="0" w:line="320" w:lineRule="atLeast"/>
              <w:rPr>
                <w:rFonts w:ascii="Arial" w:eastAsia="Times New Roman" w:hAnsi="Arial" w:cs="Arial"/>
                <w:b/>
                <w:color w:val="000000"/>
                <w:kern w:val="2"/>
                <w:lang w:eastAsia="pt-BR"/>
              </w:rPr>
            </w:pPr>
            <w:r w:rsidRPr="00873347">
              <w:rPr>
                <w:rFonts w:ascii="Arial" w:eastAsia="Times New Roman" w:hAnsi="Arial" w:cs="Arial"/>
                <w:b/>
                <w:color w:val="000000"/>
                <w:kern w:val="2"/>
                <w:lang w:eastAsia="pt-BR"/>
              </w:rPr>
              <w:t>LOCAL</w:t>
            </w:r>
          </w:p>
        </w:tc>
        <w:tc>
          <w:tcPr>
            <w:tcW w:w="7660" w:type="dxa"/>
            <w:shd w:val="clear" w:color="auto" w:fill="auto"/>
          </w:tcPr>
          <w:p w14:paraId="61BB375B" w14:textId="77777777" w:rsidR="00873347" w:rsidRPr="00873347" w:rsidRDefault="00873347" w:rsidP="00873347">
            <w:pPr>
              <w:tabs>
                <w:tab w:val="left" w:pos="2694"/>
              </w:tabs>
              <w:spacing w:after="0" w:line="320" w:lineRule="atLeast"/>
              <w:rPr>
                <w:rFonts w:ascii="Arial" w:eastAsia="Times New Roman" w:hAnsi="Arial" w:cs="Arial"/>
                <w:b/>
                <w:color w:val="000000"/>
                <w:kern w:val="2"/>
                <w:lang w:eastAsia="pt-BR"/>
              </w:rPr>
            </w:pPr>
            <w:r w:rsidRPr="00873347">
              <w:rPr>
                <w:rFonts w:ascii="Arial" w:eastAsia="Times New Roman" w:hAnsi="Arial" w:cs="Arial"/>
                <w:b/>
                <w:color w:val="000000"/>
                <w:lang w:eastAsia="pt-BR"/>
              </w:rPr>
              <w:t>CAMARA MUNICIPAL DE SANTA CARMEM – AVENIDA ALVORADA, 1120, CENTRO, Santa Carmem/MT.</w:t>
            </w:r>
          </w:p>
        </w:tc>
      </w:tr>
    </w:tbl>
    <w:p w14:paraId="601FD518" w14:textId="77777777" w:rsidR="00873347" w:rsidRPr="00873347" w:rsidRDefault="00873347" w:rsidP="00873347">
      <w:pPr>
        <w:tabs>
          <w:tab w:val="left" w:pos="0"/>
        </w:tabs>
        <w:suppressAutoHyphens/>
        <w:spacing w:after="0" w:line="320" w:lineRule="atLeast"/>
        <w:jc w:val="both"/>
        <w:outlineLvl w:val="1"/>
        <w:rPr>
          <w:rFonts w:ascii="Arial" w:eastAsia="SimSun" w:hAnsi="Arial" w:cs="Arial"/>
          <w:color w:val="000000"/>
          <w:lang w:eastAsia="pt-BR"/>
        </w:rPr>
      </w:pPr>
    </w:p>
    <w:p w14:paraId="403EE3AB" w14:textId="77777777" w:rsidR="00873347" w:rsidRPr="00873347" w:rsidRDefault="00873347" w:rsidP="00873347">
      <w:pPr>
        <w:numPr>
          <w:ilvl w:val="1"/>
          <w:numId w:val="15"/>
        </w:numPr>
        <w:tabs>
          <w:tab w:val="left" w:pos="567"/>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kern w:val="2"/>
          <w:lang w:eastAsia="pt-BR"/>
        </w:rPr>
        <w:t xml:space="preserve">A sessão de abertura dos envelopes se iniciará impreterivelmente às </w:t>
      </w:r>
      <w:r w:rsidRPr="00873347">
        <w:rPr>
          <w:rFonts w:ascii="Arial" w:eastAsia="SimSun" w:hAnsi="Arial" w:cs="Arial"/>
          <w:b/>
          <w:color w:val="000000"/>
          <w:kern w:val="2"/>
          <w:lang w:eastAsia="pt-BR"/>
        </w:rPr>
        <w:t>08h00min</w:t>
      </w:r>
      <w:r w:rsidRPr="00873347">
        <w:rPr>
          <w:rFonts w:ascii="Arial" w:eastAsia="SimSun" w:hAnsi="Arial" w:cs="Arial"/>
          <w:color w:val="000000"/>
          <w:kern w:val="2"/>
          <w:lang w:eastAsia="pt-BR"/>
        </w:rPr>
        <w:t xml:space="preserve"> (horário local), na mesma data e local, não sendo, a partir daquele momento, recebido nenhum novo envelope.</w:t>
      </w:r>
    </w:p>
    <w:p w14:paraId="47B0EAD1"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692D29A4"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CONDIÇÕES DE PARTICIPAÇÃO NA LICITAÇÃO E DA IMPUGNAÇÃO DO ATO CONVOCATÓRIO</w:t>
      </w:r>
    </w:p>
    <w:p w14:paraId="04A370FE" w14:textId="77777777" w:rsidR="00873347" w:rsidRPr="00873347" w:rsidRDefault="00873347" w:rsidP="00873347">
      <w:pPr>
        <w:numPr>
          <w:ilvl w:val="1"/>
          <w:numId w:val="15"/>
        </w:numPr>
        <w:tabs>
          <w:tab w:val="left" w:pos="567"/>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Poderão participar desta licitação as empresas que atenderem as condições deste Edital e apresentarem proposta na data, prazo e local, indicado no aviso de licitação e que estejam legalmente estabelecidas e especializadas na atividade pertinente com o objeto desta licitação, devendo ser comprovado pelo contrato social.</w:t>
      </w:r>
    </w:p>
    <w:p w14:paraId="0D326FC8" w14:textId="77777777" w:rsidR="00873347" w:rsidRPr="00873347" w:rsidRDefault="00873347" w:rsidP="00873347">
      <w:pPr>
        <w:numPr>
          <w:ilvl w:val="1"/>
          <w:numId w:val="15"/>
        </w:numPr>
        <w:tabs>
          <w:tab w:val="num" w:pos="0"/>
          <w:tab w:val="num" w:pos="432"/>
          <w:tab w:val="left" w:pos="567"/>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lastRenderedPageBreak/>
        <w:t>A empresa interessada em participar poderá apenas enviar sua proposta, devendo esta ser protocolada no Setor de Contabilidade ou, encaminhada a mesma através de seu representante na hora e local indicado no aviso de licitação para recebimento dos envelopes.</w:t>
      </w:r>
    </w:p>
    <w:p w14:paraId="62F70546" w14:textId="77777777" w:rsidR="00873347" w:rsidRPr="00873347" w:rsidRDefault="00873347" w:rsidP="00873347">
      <w:pPr>
        <w:numPr>
          <w:ilvl w:val="2"/>
          <w:numId w:val="15"/>
        </w:numPr>
        <w:tabs>
          <w:tab w:val="left" w:pos="567"/>
          <w:tab w:val="left" w:pos="851"/>
          <w:tab w:val="num" w:pos="1134"/>
        </w:tabs>
        <w:suppressAutoHyphens/>
        <w:spacing w:after="0" w:line="320" w:lineRule="atLeast"/>
        <w:ind w:left="567"/>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 Qualquer manifestação em relação à presente licitação fica condicionada à apresentação de documentação de identificação e instrumento público de procuração, com firma reconhecida, e, ainda, cópia autenticada do contrato social, em se tratando de dirigente, sócio, proprietário ou assemelhado da empresa. Esta documentação que com prova a legitimidade do representante, deverá ser apresentada fora do invólucro na sessão de abertura.</w:t>
      </w:r>
    </w:p>
    <w:p w14:paraId="3992426B" w14:textId="77777777" w:rsidR="00873347" w:rsidRPr="00873347" w:rsidRDefault="00873347" w:rsidP="00873347">
      <w:pPr>
        <w:numPr>
          <w:ilvl w:val="2"/>
          <w:numId w:val="15"/>
        </w:numPr>
        <w:tabs>
          <w:tab w:val="left" w:pos="567"/>
          <w:tab w:val="left" w:pos="993"/>
          <w:tab w:val="num" w:pos="1134"/>
        </w:tabs>
        <w:suppressAutoHyphens/>
        <w:spacing w:after="0" w:line="320" w:lineRule="atLeast"/>
        <w:ind w:left="567"/>
        <w:jc w:val="both"/>
        <w:outlineLvl w:val="1"/>
        <w:rPr>
          <w:rFonts w:ascii="Arial" w:eastAsia="SimSun" w:hAnsi="Arial" w:cs="Arial"/>
          <w:color w:val="000000"/>
          <w:lang w:eastAsia="pt-BR"/>
        </w:rPr>
      </w:pPr>
      <w:r w:rsidRPr="00873347">
        <w:rPr>
          <w:rFonts w:ascii="Arial" w:eastAsia="SimSun" w:hAnsi="Arial" w:cs="Arial"/>
          <w:color w:val="000000"/>
          <w:lang w:eastAsia="pt-BR"/>
        </w:rPr>
        <w:t>A não apresentação ou incorreção do documento de que trata o subitem anterior não implicará na inabilitação da licitante, mas impedirá o representante de se manifestar e responder pela mesma.</w:t>
      </w:r>
    </w:p>
    <w:p w14:paraId="3B0AE39B" w14:textId="77777777" w:rsidR="00873347" w:rsidRPr="00873347" w:rsidRDefault="00873347" w:rsidP="00873347">
      <w:pPr>
        <w:numPr>
          <w:ilvl w:val="2"/>
          <w:numId w:val="15"/>
        </w:numPr>
        <w:tabs>
          <w:tab w:val="left" w:pos="567"/>
          <w:tab w:val="num" w:pos="1134"/>
        </w:tabs>
        <w:suppressAutoHyphens/>
        <w:spacing w:after="0" w:line="320" w:lineRule="atLeast"/>
        <w:ind w:left="567"/>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 Poderá estar presente mais de um representante autorizado de cada licitante, porém apenas um único participará dos trabalhos.</w:t>
      </w:r>
    </w:p>
    <w:p w14:paraId="2BCA77E5" w14:textId="77777777" w:rsidR="00873347" w:rsidRPr="00873347" w:rsidRDefault="00873347" w:rsidP="00873347">
      <w:pPr>
        <w:numPr>
          <w:ilvl w:val="2"/>
          <w:numId w:val="15"/>
        </w:numPr>
        <w:tabs>
          <w:tab w:val="left" w:pos="567"/>
          <w:tab w:val="num" w:pos="1134"/>
        </w:tabs>
        <w:suppressAutoHyphens/>
        <w:spacing w:after="0" w:line="320" w:lineRule="atLeast"/>
        <w:ind w:left="567"/>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 Não será admitida a participação de um mesmo representante para mais de uma empresa licitante.</w:t>
      </w:r>
    </w:p>
    <w:p w14:paraId="116643B7" w14:textId="77777777" w:rsidR="00873347" w:rsidRPr="00873347" w:rsidRDefault="00873347" w:rsidP="00873347">
      <w:pPr>
        <w:numPr>
          <w:ilvl w:val="1"/>
          <w:numId w:val="15"/>
        </w:numPr>
        <w:tabs>
          <w:tab w:val="left" w:pos="0"/>
          <w:tab w:val="num" w:pos="284"/>
          <w:tab w:val="left" w:pos="426"/>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b/>
          <w:color w:val="000000"/>
          <w:lang w:eastAsia="pt-BR"/>
        </w:rPr>
        <w:t xml:space="preserve">  </w:t>
      </w:r>
      <w:r w:rsidRPr="00873347">
        <w:rPr>
          <w:rFonts w:ascii="Arial" w:eastAsia="SimSun" w:hAnsi="Arial" w:cs="Arial"/>
          <w:color w:val="000000"/>
          <w:lang w:eastAsia="pt-BR"/>
        </w:rPr>
        <w:t>A participação na licitação implica na integral e incondicional aceitação de todos os termos, cláusulas e condições deste edital e de seus anexos, ressalvando o disposto no parágrafo 3º do Art. 41, da Lei 8.666/1993 e alterações posteriores.</w:t>
      </w:r>
    </w:p>
    <w:p w14:paraId="1B408DD0" w14:textId="77777777" w:rsidR="00873347" w:rsidRPr="00873347" w:rsidRDefault="00873347" w:rsidP="00873347">
      <w:pPr>
        <w:numPr>
          <w:ilvl w:val="1"/>
          <w:numId w:val="15"/>
        </w:numPr>
        <w:tabs>
          <w:tab w:val="left" w:pos="0"/>
          <w:tab w:val="num" w:pos="284"/>
          <w:tab w:val="left" w:pos="426"/>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No caso de licitante que seja Microempresa e Empresa de Pequeno Porte que queiram participar do certame beneficiando-se do sistema diferenciado elencado na Lei Complementar 123/2006, deverão apresentar:</w:t>
      </w:r>
    </w:p>
    <w:p w14:paraId="168D1F3C" w14:textId="77777777" w:rsidR="00873347" w:rsidRPr="00873347" w:rsidRDefault="00873347" w:rsidP="00873347">
      <w:pPr>
        <w:widowControl w:val="0"/>
        <w:numPr>
          <w:ilvl w:val="2"/>
          <w:numId w:val="15"/>
        </w:numPr>
        <w:tabs>
          <w:tab w:val="left" w:pos="1134"/>
        </w:tabs>
        <w:suppressAutoHyphens/>
        <w:autoSpaceDE w:val="0"/>
        <w:autoSpaceDN w:val="0"/>
        <w:adjustRightInd w:val="0"/>
        <w:spacing w:after="0" w:line="320" w:lineRule="atLeast"/>
        <w:ind w:left="567"/>
        <w:jc w:val="both"/>
        <w:textAlignment w:val="baseline"/>
        <w:rPr>
          <w:rFonts w:ascii="Arial" w:eastAsia="Times New Roman" w:hAnsi="Arial" w:cs="Arial"/>
          <w:bCs/>
          <w:color w:val="000000"/>
          <w:lang w:eastAsia="pt-BR"/>
        </w:rPr>
      </w:pPr>
      <w:r w:rsidRPr="00873347">
        <w:rPr>
          <w:rFonts w:ascii="Arial" w:eastAsia="Times New Roman" w:hAnsi="Arial" w:cs="Arial"/>
          <w:bCs/>
          <w:color w:val="000000"/>
          <w:lang w:eastAsia="pt-BR"/>
        </w:rPr>
        <w:t xml:space="preserve"> Em se tratando de microempresa – ME ou empresa de pequeno porte – EPP, </w:t>
      </w:r>
      <w:r w:rsidRPr="00873347">
        <w:rPr>
          <w:rFonts w:ascii="Arial" w:eastAsia="Times New Roman" w:hAnsi="Arial" w:cs="Arial"/>
          <w:color w:val="000000"/>
          <w:lang w:eastAsia="pt-BR"/>
        </w:rPr>
        <w:t xml:space="preserve">a comprovação desta condição será efetuada mediante apresentação de declaração de que a empresa está excluída das vedações constantes do parágrafo 4º do art. 3º da Lei Complementar nº 123/2006, </w:t>
      </w:r>
      <w:r w:rsidRPr="00873347">
        <w:rPr>
          <w:rFonts w:ascii="Arial" w:eastAsia="Times New Roman" w:hAnsi="Arial" w:cs="Arial"/>
          <w:b/>
          <w:color w:val="000000"/>
          <w:lang w:eastAsia="pt-BR"/>
        </w:rPr>
        <w:t>(</w:t>
      </w:r>
      <w:r w:rsidRPr="00873347">
        <w:rPr>
          <w:rFonts w:ascii="Arial" w:eastAsia="Times New Roman" w:hAnsi="Arial" w:cs="Arial"/>
          <w:b/>
          <w:color w:val="000000"/>
          <w:u w:val="single"/>
          <w:lang w:eastAsia="pt-BR"/>
        </w:rPr>
        <w:t>Anexo IV - DECLARAÇÃO DE ENQUADRAMENTO COMO BENEFICIÁRIA DA LEI COMPLEMENTAR Nº 123, DE 2006)</w:t>
      </w:r>
      <w:r w:rsidRPr="00873347">
        <w:rPr>
          <w:rFonts w:ascii="Arial" w:eastAsia="Times New Roman" w:hAnsi="Arial" w:cs="Arial"/>
          <w:color w:val="000000"/>
          <w:lang w:eastAsia="pt-BR"/>
        </w:rPr>
        <w:t xml:space="preserve"> acompanhada da </w:t>
      </w:r>
      <w:r w:rsidRPr="00873347">
        <w:rPr>
          <w:rFonts w:ascii="Arial" w:eastAsia="Times New Roman" w:hAnsi="Arial" w:cs="Arial"/>
          <w:bCs/>
          <w:color w:val="000000"/>
          <w:lang w:eastAsia="pt-BR"/>
        </w:rPr>
        <w:t xml:space="preserve">certidão simplificada expedida pela Junta Comercial </w:t>
      </w:r>
      <w:r w:rsidRPr="00873347">
        <w:rPr>
          <w:rFonts w:ascii="Arial" w:eastAsia="Times New Roman" w:hAnsi="Arial" w:cs="Arial"/>
          <w:color w:val="000000"/>
          <w:lang w:eastAsia="pt-BR"/>
        </w:rPr>
        <w:t>(Conforme Instrução Normativa n.º 103, art. 8º do Departamento Nacional de Registro do Comércio, de 30/04/2007, publicada no DOU de 22/05/2007</w:t>
      </w:r>
      <w:r w:rsidRPr="00873347">
        <w:rPr>
          <w:rFonts w:ascii="Arial" w:eastAsia="Times New Roman" w:hAnsi="Arial" w:cs="Arial"/>
          <w:bCs/>
          <w:color w:val="000000"/>
          <w:lang w:eastAsia="pt-BR"/>
        </w:rPr>
        <w:t>.</w:t>
      </w:r>
    </w:p>
    <w:p w14:paraId="3EF3FCE4" w14:textId="77777777" w:rsidR="00873347" w:rsidRPr="00873347" w:rsidRDefault="00873347" w:rsidP="00873347">
      <w:pPr>
        <w:widowControl w:val="0"/>
        <w:numPr>
          <w:ilvl w:val="3"/>
          <w:numId w:val="15"/>
        </w:numPr>
        <w:tabs>
          <w:tab w:val="left" w:pos="426"/>
          <w:tab w:val="left" w:pos="851"/>
          <w:tab w:val="left" w:pos="1134"/>
          <w:tab w:val="left" w:pos="1701"/>
        </w:tabs>
        <w:suppressAutoHyphens/>
        <w:autoSpaceDE w:val="0"/>
        <w:autoSpaceDN w:val="0"/>
        <w:adjustRightInd w:val="0"/>
        <w:spacing w:after="0" w:line="320" w:lineRule="atLeast"/>
        <w:ind w:left="1701"/>
        <w:jc w:val="both"/>
        <w:textAlignment w:val="baseline"/>
        <w:rPr>
          <w:rFonts w:ascii="Arial" w:eastAsia="Times New Roman" w:hAnsi="Arial" w:cs="Arial"/>
          <w:color w:val="000000"/>
          <w:lang w:eastAsia="pt-BR"/>
        </w:rPr>
      </w:pPr>
      <w:r w:rsidRPr="00873347">
        <w:rPr>
          <w:rFonts w:ascii="Arial" w:eastAsia="Times New Roman" w:hAnsi="Arial" w:cs="Arial"/>
          <w:color w:val="000000"/>
          <w:lang w:eastAsia="pt-BR"/>
        </w:rPr>
        <w:t xml:space="preserve">A certidão simplificada </w:t>
      </w:r>
      <w:r w:rsidRPr="00873347">
        <w:rPr>
          <w:rFonts w:ascii="Arial" w:eastAsia="Times New Roman" w:hAnsi="Arial" w:cs="Arial"/>
          <w:bCs/>
          <w:color w:val="000000"/>
          <w:lang w:eastAsia="pt-BR"/>
        </w:rPr>
        <w:t xml:space="preserve">deverá ter sido emitida nos 90 (noventa) </w:t>
      </w:r>
      <w:r w:rsidRPr="00873347">
        <w:rPr>
          <w:rFonts w:ascii="Arial" w:eastAsia="Times New Roman" w:hAnsi="Arial" w:cs="Arial"/>
          <w:color w:val="000000"/>
          <w:lang w:eastAsia="pt-BR"/>
        </w:rPr>
        <w:t xml:space="preserve">dias imediatamente anteriores à data prevista para o recebimento dos envelopes contendo “Proposta” e “Documentação”, </w:t>
      </w:r>
      <w:r w:rsidRPr="00873347">
        <w:rPr>
          <w:rFonts w:ascii="Arial" w:eastAsia="Times New Roman" w:hAnsi="Arial" w:cs="Arial"/>
          <w:bCs/>
          <w:color w:val="000000"/>
          <w:lang w:eastAsia="pt-BR"/>
        </w:rPr>
        <w:t>sob pena de não aceitabilidade</w:t>
      </w:r>
      <w:r w:rsidRPr="00873347">
        <w:rPr>
          <w:rFonts w:ascii="Arial" w:eastAsia="Times New Roman" w:hAnsi="Arial" w:cs="Arial"/>
          <w:color w:val="000000"/>
          <w:lang w:eastAsia="pt-BR"/>
        </w:rPr>
        <w:t>.</w:t>
      </w:r>
    </w:p>
    <w:p w14:paraId="3139843B" w14:textId="77777777" w:rsidR="00873347" w:rsidRPr="00873347" w:rsidRDefault="00873347" w:rsidP="00873347">
      <w:pPr>
        <w:widowControl w:val="0"/>
        <w:tabs>
          <w:tab w:val="left" w:pos="0"/>
          <w:tab w:val="left" w:pos="851"/>
          <w:tab w:val="left" w:pos="1134"/>
        </w:tabs>
        <w:suppressAutoHyphens/>
        <w:autoSpaceDE w:val="0"/>
        <w:autoSpaceDN w:val="0"/>
        <w:adjustRightInd w:val="0"/>
        <w:spacing w:after="0" w:line="320" w:lineRule="atLeast"/>
        <w:textAlignment w:val="baseline"/>
        <w:rPr>
          <w:rFonts w:ascii="Arial" w:eastAsia="Times New Roman" w:hAnsi="Arial" w:cs="Arial"/>
          <w:color w:val="000000"/>
          <w:lang w:eastAsia="pt-BR"/>
        </w:rPr>
      </w:pPr>
      <w:r w:rsidRPr="00873347">
        <w:rPr>
          <w:rFonts w:ascii="Arial" w:eastAsia="Times New Roman" w:hAnsi="Arial" w:cs="Arial"/>
          <w:b/>
          <w:bCs/>
          <w:color w:val="000000"/>
          <w:lang w:eastAsia="pt-BR"/>
        </w:rPr>
        <w:t>Observação</w:t>
      </w:r>
      <w:r w:rsidRPr="00873347">
        <w:rPr>
          <w:rFonts w:ascii="Arial" w:eastAsia="Times New Roman" w:hAnsi="Arial" w:cs="Arial"/>
          <w:bCs/>
          <w:color w:val="000000"/>
          <w:lang w:eastAsia="pt-BR"/>
        </w:rPr>
        <w:t xml:space="preserve">: </w:t>
      </w:r>
      <w:r w:rsidRPr="00873347">
        <w:rPr>
          <w:rFonts w:ascii="Arial" w:eastAsia="Times New Roman" w:hAnsi="Arial" w:cs="Arial"/>
          <w:color w:val="000000"/>
          <w:lang w:eastAsia="pt-BR"/>
        </w:rPr>
        <w:t xml:space="preserve">A consulta de optante pelo Simples Nacional não substitui a Certidão simplificada emitida pela Junta Comercial. </w:t>
      </w:r>
    </w:p>
    <w:p w14:paraId="06929744" w14:textId="77777777" w:rsidR="00873347" w:rsidRPr="00873347" w:rsidRDefault="00873347" w:rsidP="00873347">
      <w:pPr>
        <w:widowControl w:val="0"/>
        <w:numPr>
          <w:ilvl w:val="1"/>
          <w:numId w:val="15"/>
        </w:numPr>
        <w:tabs>
          <w:tab w:val="num" w:pos="432"/>
        </w:tabs>
        <w:suppressAutoHyphens/>
        <w:autoSpaceDE w:val="0"/>
        <w:autoSpaceDN w:val="0"/>
        <w:adjustRightInd w:val="0"/>
        <w:spacing w:after="0" w:line="320" w:lineRule="atLeast"/>
        <w:ind w:left="432" w:hanging="432"/>
        <w:jc w:val="both"/>
        <w:textAlignment w:val="baseline"/>
        <w:rPr>
          <w:rFonts w:ascii="Arial" w:eastAsia="Times New Roman" w:hAnsi="Arial" w:cs="Arial"/>
          <w:b/>
          <w:bCs/>
          <w:color w:val="000000"/>
          <w:lang w:eastAsia="pt-BR"/>
        </w:rPr>
      </w:pPr>
      <w:r w:rsidRPr="00873347">
        <w:rPr>
          <w:rFonts w:ascii="Arial" w:eastAsia="Times New Roman" w:hAnsi="Arial" w:cs="Arial"/>
          <w:b/>
          <w:bCs/>
          <w:color w:val="000000"/>
          <w:lang w:eastAsia="pt-BR"/>
        </w:rPr>
        <w:t xml:space="preserve"> </w:t>
      </w:r>
      <w:r w:rsidRPr="00873347">
        <w:rPr>
          <w:rFonts w:ascii="Arial" w:eastAsia="Times New Roman" w:hAnsi="Arial" w:cs="Arial"/>
          <w:b/>
          <w:bCs/>
          <w:color w:val="000000"/>
          <w:u w:val="single"/>
          <w:lang w:eastAsia="pt-BR"/>
        </w:rPr>
        <w:t>Poderão participar desta licitação as empresas que</w:t>
      </w:r>
      <w:r w:rsidRPr="00873347">
        <w:rPr>
          <w:rFonts w:ascii="Arial" w:eastAsia="Times New Roman" w:hAnsi="Arial" w:cs="Arial"/>
          <w:b/>
          <w:bCs/>
          <w:color w:val="000000"/>
          <w:lang w:eastAsia="pt-BR"/>
        </w:rPr>
        <w:t>:</w:t>
      </w:r>
    </w:p>
    <w:p w14:paraId="40C1B849" w14:textId="77777777" w:rsidR="00873347" w:rsidRPr="00873347" w:rsidRDefault="00873347" w:rsidP="00873347">
      <w:pPr>
        <w:widowControl w:val="0"/>
        <w:numPr>
          <w:ilvl w:val="2"/>
          <w:numId w:val="15"/>
        </w:numPr>
        <w:tabs>
          <w:tab w:val="num" w:pos="1134"/>
        </w:tabs>
        <w:suppressAutoHyphens/>
        <w:autoSpaceDE w:val="0"/>
        <w:autoSpaceDN w:val="0"/>
        <w:adjustRightInd w:val="0"/>
        <w:spacing w:after="0" w:line="320" w:lineRule="atLeast"/>
        <w:ind w:left="567"/>
        <w:jc w:val="both"/>
        <w:textAlignment w:val="baseline"/>
        <w:rPr>
          <w:rFonts w:ascii="Arial" w:eastAsia="Times New Roman" w:hAnsi="Arial" w:cs="Arial"/>
          <w:bCs/>
          <w:color w:val="000000"/>
          <w:lang w:eastAsia="pt-BR"/>
        </w:rPr>
      </w:pPr>
      <w:r w:rsidRPr="00873347">
        <w:rPr>
          <w:rFonts w:ascii="Arial" w:eastAsia="Times New Roman" w:hAnsi="Arial" w:cs="Arial"/>
          <w:color w:val="000000"/>
          <w:lang w:eastAsia="pt-BR"/>
        </w:rPr>
        <w:t xml:space="preserve">Estejam devidamente cadastradas ou que atenderem a todas as condições exigidas para cadastramento até o terceiro dia anterior à data do recebimento das propostas, observada a </w:t>
      </w:r>
      <w:r w:rsidRPr="00873347">
        <w:rPr>
          <w:rFonts w:ascii="Arial" w:eastAsia="Times New Roman" w:hAnsi="Arial" w:cs="Arial"/>
          <w:color w:val="000000"/>
          <w:lang w:eastAsia="pt-BR"/>
        </w:rPr>
        <w:lastRenderedPageBreak/>
        <w:t>necessária qualificação.</w:t>
      </w:r>
    </w:p>
    <w:p w14:paraId="62C7A547" w14:textId="77777777" w:rsidR="00873347" w:rsidRPr="00873347" w:rsidRDefault="00873347" w:rsidP="00873347">
      <w:pPr>
        <w:widowControl w:val="0"/>
        <w:numPr>
          <w:ilvl w:val="2"/>
          <w:numId w:val="15"/>
        </w:numPr>
        <w:tabs>
          <w:tab w:val="num" w:pos="1134"/>
        </w:tabs>
        <w:suppressAutoHyphens/>
        <w:autoSpaceDE w:val="0"/>
        <w:autoSpaceDN w:val="0"/>
        <w:adjustRightInd w:val="0"/>
        <w:spacing w:after="0" w:line="320" w:lineRule="atLeast"/>
        <w:ind w:left="567"/>
        <w:jc w:val="both"/>
        <w:textAlignment w:val="baseline"/>
        <w:rPr>
          <w:rFonts w:ascii="Arial" w:eastAsia="Times New Roman" w:hAnsi="Arial" w:cs="Arial"/>
          <w:bCs/>
          <w:color w:val="000000"/>
          <w:lang w:eastAsia="pt-BR"/>
        </w:rPr>
      </w:pPr>
      <w:r w:rsidRPr="00873347">
        <w:rPr>
          <w:rFonts w:ascii="Arial" w:eastAsia="Times New Roman" w:hAnsi="Arial" w:cs="Arial"/>
          <w:bCs/>
          <w:color w:val="000000"/>
          <w:lang w:eastAsia="pt-BR"/>
        </w:rPr>
        <w:t>Não estejam sob falência, concurso de credores, dissolução, liquidação ou hajam sido suspensas de licitar no âmbito do Estado de Mato Grosso e/ou declarada inidônea por Órgão Público.</w:t>
      </w:r>
    </w:p>
    <w:p w14:paraId="201C900D" w14:textId="77777777" w:rsidR="00873347" w:rsidRPr="00873347" w:rsidRDefault="00873347" w:rsidP="00873347">
      <w:pPr>
        <w:widowControl w:val="0"/>
        <w:numPr>
          <w:ilvl w:val="2"/>
          <w:numId w:val="15"/>
        </w:numPr>
        <w:tabs>
          <w:tab w:val="num" w:pos="1134"/>
        </w:tabs>
        <w:suppressAutoHyphens/>
        <w:autoSpaceDE w:val="0"/>
        <w:autoSpaceDN w:val="0"/>
        <w:adjustRightInd w:val="0"/>
        <w:spacing w:after="0" w:line="320" w:lineRule="atLeast"/>
        <w:ind w:left="567"/>
        <w:jc w:val="both"/>
        <w:textAlignment w:val="baseline"/>
        <w:rPr>
          <w:rFonts w:ascii="Arial" w:eastAsia="Times New Roman" w:hAnsi="Arial" w:cs="Arial"/>
          <w:bCs/>
          <w:color w:val="000000"/>
          <w:lang w:eastAsia="pt-BR"/>
        </w:rPr>
      </w:pPr>
      <w:r w:rsidRPr="00873347">
        <w:rPr>
          <w:rFonts w:ascii="Arial" w:eastAsia="Times New Roman" w:hAnsi="Arial" w:cs="Arial"/>
          <w:color w:val="000000"/>
          <w:lang w:eastAsia="pt-BR"/>
        </w:rPr>
        <w:t>Não estejam reunidas em consórcio e não sejam controladas, coligadas ou subsidiárias entre si, isto é, é vedada a participação de empresas de um mesmo grupo societário.</w:t>
      </w:r>
      <w:r w:rsidRPr="00873347">
        <w:rPr>
          <w:rFonts w:ascii="Arial" w:eastAsia="Times New Roman" w:hAnsi="Arial" w:cs="Arial"/>
          <w:bCs/>
          <w:color w:val="000000"/>
          <w:lang w:eastAsia="pt-BR"/>
        </w:rPr>
        <w:t xml:space="preserve"> </w:t>
      </w:r>
    </w:p>
    <w:p w14:paraId="02CF14D9" w14:textId="77777777" w:rsidR="00873347" w:rsidRPr="00873347" w:rsidRDefault="00873347" w:rsidP="00873347">
      <w:pPr>
        <w:widowControl w:val="0"/>
        <w:numPr>
          <w:ilvl w:val="2"/>
          <w:numId w:val="15"/>
        </w:numPr>
        <w:tabs>
          <w:tab w:val="num" w:pos="1134"/>
        </w:tabs>
        <w:suppressAutoHyphens/>
        <w:autoSpaceDE w:val="0"/>
        <w:autoSpaceDN w:val="0"/>
        <w:adjustRightInd w:val="0"/>
        <w:spacing w:after="0" w:line="320" w:lineRule="atLeast"/>
        <w:ind w:left="567"/>
        <w:jc w:val="both"/>
        <w:textAlignment w:val="baseline"/>
        <w:rPr>
          <w:rFonts w:ascii="Arial" w:eastAsia="Times New Roman" w:hAnsi="Arial" w:cs="Arial"/>
          <w:bCs/>
          <w:color w:val="000000"/>
          <w:lang w:eastAsia="pt-BR"/>
        </w:rPr>
      </w:pPr>
      <w:r w:rsidRPr="00873347">
        <w:rPr>
          <w:rFonts w:ascii="Arial" w:eastAsia="Times New Roman" w:hAnsi="Arial" w:cs="Arial"/>
          <w:color w:val="000000"/>
          <w:lang w:eastAsia="pt-BR"/>
        </w:rPr>
        <w:t xml:space="preserve">Entre seus Diretores, Responsáveis Técnicos ou Sócios não figure como funcionário, servidor ou ocupante de cargo comissionado na </w:t>
      </w:r>
      <w:r w:rsidRPr="00873347">
        <w:rPr>
          <w:rFonts w:ascii="Arial" w:eastAsia="Times New Roman" w:hAnsi="Arial" w:cs="Arial"/>
          <w:b/>
          <w:bCs/>
          <w:color w:val="000000"/>
          <w:lang w:eastAsia="pt-BR"/>
        </w:rPr>
        <w:t>Câmara Municipal de Santa Carmem</w:t>
      </w:r>
      <w:r w:rsidRPr="00873347">
        <w:rPr>
          <w:rFonts w:ascii="Arial" w:eastAsia="Times New Roman" w:hAnsi="Arial" w:cs="Arial"/>
          <w:color w:val="000000"/>
          <w:lang w:eastAsia="pt-BR"/>
        </w:rPr>
        <w:t>.</w:t>
      </w:r>
    </w:p>
    <w:p w14:paraId="5D5F7F4E" w14:textId="77777777" w:rsidR="00873347" w:rsidRPr="00873347" w:rsidRDefault="00873347" w:rsidP="00873347">
      <w:pPr>
        <w:widowControl w:val="0"/>
        <w:suppressAutoHyphens/>
        <w:autoSpaceDE w:val="0"/>
        <w:autoSpaceDN w:val="0"/>
        <w:adjustRightInd w:val="0"/>
        <w:spacing w:after="0" w:line="320" w:lineRule="atLeast"/>
        <w:jc w:val="both"/>
        <w:textAlignment w:val="baseline"/>
        <w:rPr>
          <w:rFonts w:ascii="Arial" w:eastAsia="Times New Roman" w:hAnsi="Arial" w:cs="Arial"/>
          <w:color w:val="000000"/>
          <w:lang w:eastAsia="pt-BR"/>
        </w:rPr>
      </w:pPr>
      <w:r w:rsidRPr="00873347">
        <w:rPr>
          <w:rFonts w:ascii="Arial" w:eastAsia="Times New Roman" w:hAnsi="Arial" w:cs="Arial"/>
          <w:b/>
          <w:color w:val="000000"/>
          <w:lang w:eastAsia="pt-BR"/>
        </w:rPr>
        <w:t>3.6.</w:t>
      </w:r>
      <w:r w:rsidRPr="00873347">
        <w:rPr>
          <w:rFonts w:ascii="Arial" w:eastAsia="Times New Roman" w:hAnsi="Arial" w:cs="Arial"/>
          <w:color w:val="000000"/>
          <w:lang w:eastAsia="pt-BR"/>
        </w:rPr>
        <w:t xml:space="preserve"> Qualquer cidadão poderá impugnar os termos do presente Edital, por irregularidade na aplicação da Lei </w:t>
      </w:r>
      <w:r w:rsidRPr="00873347">
        <w:rPr>
          <w:rFonts w:ascii="Arial" w:eastAsia="Times New Roman" w:hAnsi="Arial" w:cs="Arial"/>
          <w:color w:val="000000"/>
          <w:u w:val="single"/>
          <w:lang w:eastAsia="pt-BR"/>
        </w:rPr>
        <w:t>nº</w:t>
      </w:r>
      <w:r w:rsidRPr="00873347">
        <w:rPr>
          <w:rFonts w:ascii="Arial" w:eastAsia="Times New Roman" w:hAnsi="Arial" w:cs="Arial"/>
          <w:color w:val="000000"/>
          <w:lang w:eastAsia="pt-BR"/>
        </w:rPr>
        <w:t xml:space="preserve"> 8.666/1993 protocolizando pedidos até </w:t>
      </w:r>
      <w:r w:rsidRPr="00873347">
        <w:rPr>
          <w:rFonts w:ascii="Arial" w:eastAsia="Times New Roman" w:hAnsi="Arial" w:cs="Arial"/>
          <w:b/>
          <w:color w:val="000000"/>
          <w:lang w:eastAsia="pt-BR"/>
        </w:rPr>
        <w:t>cinco dias úteis</w:t>
      </w:r>
      <w:r w:rsidRPr="00873347">
        <w:rPr>
          <w:rFonts w:ascii="Arial" w:eastAsia="Times New Roman" w:hAnsi="Arial" w:cs="Arial"/>
          <w:color w:val="000000"/>
          <w:lang w:eastAsia="pt-BR"/>
        </w:rPr>
        <w:t xml:space="preserve"> anteriores da data fixada para abertura dos envelopes de habilitação, no endereço discriminado no subitem 2.2, devendo a Comissão julgar e responder à impugnação em até </w:t>
      </w:r>
      <w:r w:rsidRPr="00873347">
        <w:rPr>
          <w:rFonts w:ascii="Arial" w:eastAsia="Times New Roman" w:hAnsi="Arial" w:cs="Arial"/>
          <w:b/>
          <w:color w:val="000000"/>
          <w:lang w:eastAsia="pt-BR"/>
        </w:rPr>
        <w:t>três dias úteis</w:t>
      </w:r>
      <w:r w:rsidRPr="00873347">
        <w:rPr>
          <w:rFonts w:ascii="Arial" w:eastAsia="Times New Roman" w:hAnsi="Arial" w:cs="Arial"/>
          <w:color w:val="000000"/>
          <w:lang w:eastAsia="pt-BR"/>
        </w:rPr>
        <w:t>.</w:t>
      </w:r>
    </w:p>
    <w:p w14:paraId="33A3AF34" w14:textId="77777777" w:rsidR="00873347" w:rsidRPr="00873347" w:rsidRDefault="00873347" w:rsidP="00873347">
      <w:pPr>
        <w:widowControl w:val="0"/>
        <w:suppressAutoHyphens/>
        <w:autoSpaceDE w:val="0"/>
        <w:autoSpaceDN w:val="0"/>
        <w:adjustRightInd w:val="0"/>
        <w:spacing w:after="0" w:line="320" w:lineRule="atLeast"/>
        <w:jc w:val="both"/>
        <w:textAlignment w:val="baseline"/>
        <w:rPr>
          <w:rFonts w:ascii="Arial" w:eastAsia="Times New Roman" w:hAnsi="Arial" w:cs="Arial"/>
          <w:color w:val="000000"/>
          <w:lang w:eastAsia="pt-BR"/>
        </w:rPr>
      </w:pPr>
      <w:r w:rsidRPr="00873347">
        <w:rPr>
          <w:rFonts w:ascii="Arial" w:eastAsia="Times New Roman" w:hAnsi="Arial" w:cs="Arial"/>
          <w:b/>
          <w:color w:val="000000"/>
          <w:lang w:eastAsia="pt-BR"/>
        </w:rPr>
        <w:t>3.7.</w:t>
      </w:r>
      <w:r w:rsidRPr="00873347">
        <w:rPr>
          <w:rFonts w:ascii="Arial" w:eastAsia="Times New Roman" w:hAnsi="Arial" w:cs="Arial"/>
          <w:color w:val="000000"/>
          <w:lang w:eastAsia="pt-BR"/>
        </w:rPr>
        <w:t xml:space="preserve"> Decairá do direito de impugnar os termos do presente Edital a licitante que não apontar as falhas ou irregularidades nele supostamente existentes até o segundo dia útil que anteceder a abertura dos envelopes de habilitação, ficando esclarecido que a intempestiva comunicação do suposto vício não poderá ser aproveitada a título de recurso.</w:t>
      </w:r>
    </w:p>
    <w:p w14:paraId="29851C88" w14:textId="77777777" w:rsidR="00873347" w:rsidRPr="00873347" w:rsidRDefault="00873347" w:rsidP="00873347">
      <w:pPr>
        <w:widowControl w:val="0"/>
        <w:suppressAutoHyphens/>
        <w:autoSpaceDE w:val="0"/>
        <w:autoSpaceDN w:val="0"/>
        <w:adjustRightInd w:val="0"/>
        <w:spacing w:after="0" w:line="320" w:lineRule="atLeast"/>
        <w:jc w:val="both"/>
        <w:textAlignment w:val="baseline"/>
        <w:rPr>
          <w:rFonts w:ascii="Arial" w:eastAsia="Times New Roman" w:hAnsi="Arial" w:cs="Arial"/>
          <w:color w:val="000000"/>
          <w:lang w:eastAsia="pt-BR"/>
        </w:rPr>
      </w:pPr>
      <w:r w:rsidRPr="00873347">
        <w:rPr>
          <w:rFonts w:ascii="Arial" w:eastAsia="Times New Roman" w:hAnsi="Arial" w:cs="Arial"/>
          <w:b/>
          <w:color w:val="000000"/>
          <w:lang w:eastAsia="pt-BR"/>
        </w:rPr>
        <w:t>3.8.</w:t>
      </w:r>
      <w:r w:rsidRPr="00873347">
        <w:rPr>
          <w:rFonts w:ascii="Arial" w:eastAsia="Times New Roman" w:hAnsi="Arial" w:cs="Arial"/>
          <w:color w:val="000000"/>
          <w:lang w:eastAsia="pt-BR"/>
        </w:rPr>
        <w:t xml:space="preserve"> A impugnação feita tempestivamente pela licitante não a impedirá de participar do processo licitatório, ao menos até o trânsito em julgado da decisão a ela pertinente.</w:t>
      </w:r>
    </w:p>
    <w:p w14:paraId="72A4618C" w14:textId="77777777" w:rsidR="00873347" w:rsidRPr="00873347" w:rsidRDefault="00873347" w:rsidP="00873347">
      <w:pPr>
        <w:keepNext/>
        <w:keepLines/>
        <w:tabs>
          <w:tab w:val="num" w:pos="574"/>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b/>
          <w:color w:val="000000"/>
          <w:lang w:eastAsia="pt-BR"/>
        </w:rPr>
        <w:t>3.9.</w:t>
      </w:r>
      <w:r w:rsidRPr="00873347">
        <w:rPr>
          <w:rFonts w:ascii="Arial" w:eastAsia="SimSun" w:hAnsi="Arial" w:cs="Arial"/>
          <w:color w:val="000000"/>
          <w:lang w:eastAsia="pt-BR"/>
        </w:rPr>
        <w:t xml:space="preserve"> Não poderá participar do certame empresa conste nos cadastros oficiais: Cadastro Nacional de Condenações Cíveis por Ato de Improbidade Administrativa e Inelegibilidade – Conselho Nacional de Justiça – CNJ, Cadastro Nacional de Empresas Inidôneas e Suspensas (CEIS) – Controladoria Geral da União e Cadastro de Inidôneos do TCU.</w:t>
      </w:r>
    </w:p>
    <w:p w14:paraId="273F3764" w14:textId="77777777" w:rsidR="00873347" w:rsidRPr="00873347" w:rsidRDefault="00873347" w:rsidP="00873347">
      <w:pPr>
        <w:keepNext/>
        <w:keepLines/>
        <w:tabs>
          <w:tab w:val="num" w:pos="574"/>
        </w:tabs>
        <w:suppressAutoHyphens/>
        <w:spacing w:after="0" w:line="320" w:lineRule="atLeast"/>
        <w:ind w:left="567"/>
        <w:jc w:val="both"/>
        <w:outlineLvl w:val="1"/>
        <w:rPr>
          <w:rFonts w:ascii="Arial" w:eastAsia="SimSun" w:hAnsi="Arial" w:cs="Arial"/>
          <w:color w:val="000000"/>
          <w:lang w:eastAsia="pt-BR"/>
        </w:rPr>
      </w:pPr>
      <w:r w:rsidRPr="00873347">
        <w:rPr>
          <w:rFonts w:ascii="Arial" w:eastAsia="SimSun" w:hAnsi="Arial" w:cs="Arial"/>
          <w:b/>
          <w:color w:val="000000"/>
          <w:lang w:eastAsia="pt-BR"/>
        </w:rPr>
        <w:t>3.9.1.</w:t>
      </w:r>
      <w:r w:rsidRPr="00873347">
        <w:rPr>
          <w:rFonts w:ascii="Arial" w:eastAsia="SimSun" w:hAnsi="Arial" w:cs="Arial"/>
          <w:color w:val="000000"/>
          <w:lang w:eastAsia="pt-BR"/>
        </w:rPr>
        <w:t xml:space="preserve"> A observância das vedações do item anterior é de inteira responsabilidade do licitante que, pelo descumprimento, se sujeita às penalidades cabíveis.</w:t>
      </w:r>
    </w:p>
    <w:p w14:paraId="3F3CB0CC"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1657682A"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PREPARAÇÃO E FORMA DE APRESENTAÇÃO DOS ENVELOPES</w:t>
      </w:r>
    </w:p>
    <w:p w14:paraId="3243D5DF"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 Os conjuntos de documentos, relativos à habilitação e à proposta de preço, deverão ser entregues separadamente, em envelopes fechados, identificados com o nome da licitante, o número e o título do conteúdo (“Documentos de Habilitação” e “Documentos de Proposta de Preço”) na forma dos incisos I e II a seguir:</w:t>
      </w:r>
    </w:p>
    <w:p w14:paraId="6F7091D8"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A reunião para recebimento e abertura dos envelopes contendo a Proposta de Preços e os Documentos de Habilitação será pública, dirigida pelo Presidente da Comissão de Licitação, em conformidade com este Edital e seus anexos, no local e horário determinados no preâmbulo deste edital.</w:t>
      </w:r>
    </w:p>
    <w:p w14:paraId="4C97F066"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Declarada aberta a sessão pelo Presidente da Comissão, representante(s) da(s) licitante(s) apresentará(ão): </w:t>
      </w:r>
    </w:p>
    <w:p w14:paraId="7BEE464D" w14:textId="77777777" w:rsidR="00873347" w:rsidRPr="00873347" w:rsidRDefault="00873347" w:rsidP="00873347">
      <w:pPr>
        <w:widowControl w:val="0"/>
        <w:numPr>
          <w:ilvl w:val="0"/>
          <w:numId w:val="36"/>
        </w:numPr>
        <w:tabs>
          <w:tab w:val="left" w:pos="284"/>
          <w:tab w:val="left" w:pos="1134"/>
        </w:tabs>
        <w:suppressAutoHyphens/>
        <w:adjustRightInd w:val="0"/>
        <w:spacing w:after="0" w:line="320" w:lineRule="atLeast"/>
        <w:ind w:left="567"/>
        <w:jc w:val="both"/>
        <w:textAlignment w:val="baseline"/>
        <w:rPr>
          <w:rFonts w:ascii="Arial" w:eastAsia="Times New Roman" w:hAnsi="Arial" w:cs="Arial"/>
          <w:color w:val="000000"/>
          <w:lang w:val="x-none" w:eastAsia="x-none"/>
        </w:rPr>
      </w:pPr>
      <w:r w:rsidRPr="00873347">
        <w:rPr>
          <w:rFonts w:ascii="Arial" w:eastAsia="Times New Roman" w:hAnsi="Arial" w:cs="Arial"/>
          <w:color w:val="000000"/>
          <w:lang w:val="x-none" w:eastAsia="x-none"/>
        </w:rPr>
        <w:lastRenderedPageBreak/>
        <w:t xml:space="preserve">Documentos de Credenciamento, conforme exigidos no item 7 e subitens deste edital (fase de credenciamento); </w:t>
      </w:r>
    </w:p>
    <w:p w14:paraId="7F0C0296" w14:textId="77777777" w:rsidR="00873347" w:rsidRPr="00873347" w:rsidRDefault="00873347" w:rsidP="00873347">
      <w:pPr>
        <w:widowControl w:val="0"/>
        <w:numPr>
          <w:ilvl w:val="0"/>
          <w:numId w:val="36"/>
        </w:numPr>
        <w:tabs>
          <w:tab w:val="left" w:pos="284"/>
          <w:tab w:val="left" w:pos="1134"/>
        </w:tabs>
        <w:suppressAutoHyphens/>
        <w:adjustRightInd w:val="0"/>
        <w:spacing w:after="0" w:line="320" w:lineRule="atLeast"/>
        <w:ind w:left="567"/>
        <w:jc w:val="both"/>
        <w:textAlignment w:val="baseline"/>
        <w:rPr>
          <w:rFonts w:ascii="Arial" w:eastAsia="Times New Roman" w:hAnsi="Arial" w:cs="Arial"/>
          <w:color w:val="000000"/>
          <w:lang w:val="x-none" w:eastAsia="x-none"/>
        </w:rPr>
      </w:pPr>
      <w:r w:rsidRPr="00873347">
        <w:rPr>
          <w:rFonts w:ascii="Arial" w:eastAsia="Times New Roman" w:hAnsi="Arial" w:cs="Arial"/>
          <w:color w:val="000000"/>
          <w:lang w:val="x-none" w:eastAsia="x-none"/>
        </w:rPr>
        <w:t xml:space="preserve"> O envelope contendo os Documentos de Habilitação.  </w:t>
      </w:r>
    </w:p>
    <w:p w14:paraId="0ACC3632" w14:textId="77777777" w:rsidR="00873347" w:rsidRPr="00873347" w:rsidRDefault="00873347" w:rsidP="00873347">
      <w:pPr>
        <w:widowControl w:val="0"/>
        <w:numPr>
          <w:ilvl w:val="0"/>
          <w:numId w:val="36"/>
        </w:numPr>
        <w:tabs>
          <w:tab w:val="left" w:pos="284"/>
          <w:tab w:val="left" w:pos="1134"/>
        </w:tabs>
        <w:suppressAutoHyphens/>
        <w:adjustRightInd w:val="0"/>
        <w:spacing w:after="0" w:line="320" w:lineRule="atLeast"/>
        <w:ind w:left="567"/>
        <w:jc w:val="both"/>
        <w:textAlignment w:val="baseline"/>
        <w:rPr>
          <w:rFonts w:ascii="Arial" w:eastAsia="Times New Roman" w:hAnsi="Arial" w:cs="Arial"/>
          <w:color w:val="000000"/>
          <w:lang w:val="x-none" w:eastAsia="x-none"/>
        </w:rPr>
      </w:pPr>
      <w:r w:rsidRPr="00873347">
        <w:rPr>
          <w:rFonts w:ascii="Arial" w:eastAsia="Times New Roman" w:hAnsi="Arial" w:cs="Arial"/>
          <w:color w:val="000000"/>
          <w:lang w:val="x-none" w:eastAsia="x-none"/>
        </w:rPr>
        <w:t>Os envelopes contendo a Proposta de Preços;</w:t>
      </w:r>
    </w:p>
    <w:p w14:paraId="5747DFD3"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7B627C50" w14:textId="77777777" w:rsidR="00873347" w:rsidRPr="00873347" w:rsidRDefault="00873347" w:rsidP="00873347">
      <w:pPr>
        <w:numPr>
          <w:ilvl w:val="0"/>
          <w:numId w:val="14"/>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Envelope contendo os documentos de Habilitação</w:t>
      </w:r>
    </w:p>
    <w:tbl>
      <w:tblPr>
        <w:tblW w:w="0" w:type="auto"/>
        <w:jc w:val="right"/>
        <w:tblLayout w:type="fixed"/>
        <w:tblCellMar>
          <w:left w:w="70" w:type="dxa"/>
          <w:right w:w="70" w:type="dxa"/>
        </w:tblCellMar>
        <w:tblLook w:val="0000" w:firstRow="0" w:lastRow="0" w:firstColumn="0" w:lastColumn="0" w:noHBand="0" w:noVBand="0"/>
      </w:tblPr>
      <w:tblGrid>
        <w:gridCol w:w="9510"/>
      </w:tblGrid>
      <w:tr w:rsidR="00873347" w:rsidRPr="00873347" w14:paraId="1DC2909F" w14:textId="77777777" w:rsidTr="00E0146A">
        <w:trPr>
          <w:jc w:val="right"/>
        </w:trPr>
        <w:tc>
          <w:tcPr>
            <w:tcW w:w="9510" w:type="dxa"/>
            <w:tcBorders>
              <w:top w:val="single" w:sz="4" w:space="0" w:color="000000"/>
              <w:left w:val="single" w:sz="4" w:space="0" w:color="000000"/>
              <w:bottom w:val="single" w:sz="4" w:space="0" w:color="000000"/>
              <w:right w:val="single" w:sz="4" w:space="0" w:color="000000"/>
            </w:tcBorders>
            <w:vAlign w:val="center"/>
          </w:tcPr>
          <w:p w14:paraId="0C480107"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ENVELOPE Nº 1 - DOCUMENTOS DE HABILITAÇÃO</w:t>
            </w:r>
          </w:p>
          <w:p w14:paraId="415C15AD"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TOMADA DE PREÇOS Nº 001/2021</w:t>
            </w:r>
          </w:p>
          <w:p w14:paraId="04B8672B"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 xml:space="preserve">LICITANTE: </w:t>
            </w:r>
            <w:r w:rsidRPr="00873347">
              <w:rPr>
                <w:rFonts w:ascii="Arial" w:eastAsia="Times New Roman" w:hAnsi="Arial" w:cs="Arial"/>
                <w:color w:val="000000"/>
                <w:lang w:eastAsia="pt-BR"/>
              </w:rPr>
              <w:tab/>
              <w:t>____________________________________</w:t>
            </w:r>
          </w:p>
          <w:p w14:paraId="315A7D84"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 xml:space="preserve">CNPJ: </w:t>
            </w:r>
            <w:r w:rsidRPr="00873347">
              <w:rPr>
                <w:rFonts w:ascii="Arial" w:eastAsia="Times New Roman" w:hAnsi="Arial" w:cs="Arial"/>
                <w:color w:val="000000"/>
                <w:lang w:eastAsia="pt-BR"/>
              </w:rPr>
              <w:tab/>
              <w:t>____________________________________</w:t>
            </w:r>
          </w:p>
          <w:p w14:paraId="778E00D3" w14:textId="77777777" w:rsidR="00873347" w:rsidRPr="00873347" w:rsidRDefault="00873347" w:rsidP="00873347">
            <w:pPr>
              <w:tabs>
                <w:tab w:val="left" w:pos="2694"/>
              </w:tabs>
              <w:spacing w:after="0" w:line="320" w:lineRule="atLeast"/>
              <w:rPr>
                <w:rFonts w:ascii="Arial" w:eastAsia="Times New Roman" w:hAnsi="Arial" w:cs="Arial"/>
                <w:b/>
                <w:color w:val="000000"/>
                <w:lang w:eastAsia="pt-BR"/>
              </w:rPr>
            </w:pPr>
            <w:r w:rsidRPr="00873347">
              <w:rPr>
                <w:rFonts w:ascii="Arial" w:eastAsia="Times New Roman" w:hAnsi="Arial" w:cs="Arial"/>
                <w:color w:val="000000"/>
                <w:lang w:eastAsia="pt-BR"/>
              </w:rPr>
              <w:t xml:space="preserve">OBJETO: </w:t>
            </w:r>
            <w:r w:rsidRPr="00873347">
              <w:rPr>
                <w:rFonts w:ascii="Arial" w:eastAsia="Times New Roman" w:hAnsi="Arial" w:cs="Arial"/>
                <w:b/>
                <w:color w:val="000000"/>
                <w:lang w:eastAsia="pt-BR"/>
              </w:rPr>
              <w:t>AQUISIÇÃO DE 01 VEICULO AUTOMOTIVO, ZERO QUILOMETRO, CONFORME EDITAL E SEUS ANEXOS.</w:t>
            </w:r>
          </w:p>
        </w:tc>
      </w:tr>
    </w:tbl>
    <w:p w14:paraId="4C32E1E0"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57103E7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II. Envelope contendo os documentos de Proposta de Preço</w:t>
      </w:r>
    </w:p>
    <w:tbl>
      <w:tblPr>
        <w:tblW w:w="0" w:type="auto"/>
        <w:jc w:val="right"/>
        <w:tblLayout w:type="fixed"/>
        <w:tblCellMar>
          <w:left w:w="70" w:type="dxa"/>
          <w:right w:w="70" w:type="dxa"/>
        </w:tblCellMar>
        <w:tblLook w:val="0000" w:firstRow="0" w:lastRow="0" w:firstColumn="0" w:lastColumn="0" w:noHBand="0" w:noVBand="0"/>
      </w:tblPr>
      <w:tblGrid>
        <w:gridCol w:w="9480"/>
      </w:tblGrid>
      <w:tr w:rsidR="00873347" w:rsidRPr="00873347" w14:paraId="7A5C1113" w14:textId="77777777" w:rsidTr="00E0146A">
        <w:trPr>
          <w:trHeight w:val="1433"/>
          <w:jc w:val="right"/>
        </w:trPr>
        <w:tc>
          <w:tcPr>
            <w:tcW w:w="9480" w:type="dxa"/>
            <w:tcBorders>
              <w:top w:val="single" w:sz="4" w:space="0" w:color="000000"/>
              <w:left w:val="single" w:sz="4" w:space="0" w:color="000000"/>
              <w:bottom w:val="single" w:sz="4" w:space="0" w:color="000000"/>
              <w:right w:val="single" w:sz="4" w:space="0" w:color="000000"/>
            </w:tcBorders>
            <w:vAlign w:val="center"/>
          </w:tcPr>
          <w:p w14:paraId="2539513F"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ENVELOPE Nº 2 - DOCUMENTOS DE PROPOSTA DE PREÇO</w:t>
            </w:r>
          </w:p>
          <w:p w14:paraId="22EE9496"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TOMADA DE PREÇOS Nº 001/2021</w:t>
            </w:r>
          </w:p>
          <w:p w14:paraId="35C708E6"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 xml:space="preserve">LICITANTE: </w:t>
            </w:r>
            <w:r w:rsidRPr="00873347">
              <w:rPr>
                <w:rFonts w:ascii="Arial" w:eastAsia="Times New Roman" w:hAnsi="Arial" w:cs="Arial"/>
                <w:color w:val="000000"/>
                <w:lang w:eastAsia="pt-BR"/>
              </w:rPr>
              <w:tab/>
              <w:t>____________________________________</w:t>
            </w:r>
          </w:p>
          <w:p w14:paraId="2FAD2131"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 xml:space="preserve">CNPJ: </w:t>
            </w:r>
            <w:r w:rsidRPr="00873347">
              <w:rPr>
                <w:rFonts w:ascii="Arial" w:eastAsia="Times New Roman" w:hAnsi="Arial" w:cs="Arial"/>
                <w:color w:val="000000"/>
                <w:lang w:eastAsia="pt-BR"/>
              </w:rPr>
              <w:tab/>
              <w:t>____________________________________</w:t>
            </w:r>
          </w:p>
          <w:p w14:paraId="1FDF3323" w14:textId="77777777" w:rsidR="00873347" w:rsidRPr="00873347" w:rsidRDefault="00873347" w:rsidP="00873347">
            <w:pPr>
              <w:tabs>
                <w:tab w:val="left" w:pos="2694"/>
              </w:tabs>
              <w:spacing w:after="0" w:line="320" w:lineRule="atLeast"/>
              <w:rPr>
                <w:rFonts w:ascii="Arial" w:eastAsia="Times New Roman" w:hAnsi="Arial" w:cs="Arial"/>
                <w:b/>
                <w:color w:val="000000"/>
                <w:lang w:eastAsia="pt-BR"/>
              </w:rPr>
            </w:pPr>
            <w:r w:rsidRPr="00873347">
              <w:rPr>
                <w:rFonts w:ascii="Arial" w:eastAsia="Times New Roman" w:hAnsi="Arial" w:cs="Arial"/>
                <w:color w:val="000000"/>
                <w:lang w:eastAsia="pt-BR"/>
              </w:rPr>
              <w:t>OBJETO:</w:t>
            </w:r>
            <w:r w:rsidRPr="00873347">
              <w:rPr>
                <w:rFonts w:ascii="Arial" w:eastAsia="Times New Roman" w:hAnsi="Arial" w:cs="Arial"/>
                <w:b/>
                <w:color w:val="000000"/>
                <w:lang w:eastAsia="pt-BR"/>
              </w:rPr>
              <w:t xml:space="preserve"> AQUISIÇÃO DE 01 VEICULO AUTOMOTIVO, ZERO QUILOMETRO, CONFORME EDITAL E SEUS ANEXOS.</w:t>
            </w:r>
          </w:p>
          <w:p w14:paraId="50B9937D" w14:textId="77777777" w:rsidR="00873347" w:rsidRPr="00873347" w:rsidRDefault="00873347" w:rsidP="00873347">
            <w:pPr>
              <w:tabs>
                <w:tab w:val="left" w:pos="2694"/>
              </w:tabs>
              <w:spacing w:after="0" w:line="320" w:lineRule="atLeast"/>
              <w:rPr>
                <w:rFonts w:ascii="Arial" w:eastAsia="Times New Roman" w:hAnsi="Arial" w:cs="Arial"/>
                <w:color w:val="000000"/>
                <w:lang w:eastAsia="pt-BR"/>
              </w:rPr>
            </w:pPr>
          </w:p>
        </w:tc>
      </w:tr>
    </w:tbl>
    <w:p w14:paraId="390810F8"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057FD8BB"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Os documentos necessários à participação na presente licitação poderão ser apresentados: </w:t>
      </w:r>
    </w:p>
    <w:p w14:paraId="14AA4139" w14:textId="77777777" w:rsidR="00873347" w:rsidRPr="00873347" w:rsidRDefault="00873347" w:rsidP="00873347">
      <w:pPr>
        <w:numPr>
          <w:ilvl w:val="0"/>
          <w:numId w:val="26"/>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Ou no original; </w:t>
      </w:r>
    </w:p>
    <w:p w14:paraId="6294DF87" w14:textId="77777777" w:rsidR="00873347" w:rsidRPr="00873347" w:rsidRDefault="00873347" w:rsidP="00873347">
      <w:pPr>
        <w:numPr>
          <w:ilvl w:val="0"/>
          <w:numId w:val="26"/>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Ou por cópia com autenticação procedida por tabelião; </w:t>
      </w:r>
    </w:p>
    <w:p w14:paraId="04502440" w14:textId="77777777" w:rsidR="00873347" w:rsidRPr="00873347" w:rsidRDefault="00873347" w:rsidP="00873347">
      <w:pPr>
        <w:numPr>
          <w:ilvl w:val="0"/>
          <w:numId w:val="26"/>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Ou por cópia com autenticação procedida por servidor da Câmara Municipal de Santa Carmem, à vista do original;</w:t>
      </w:r>
    </w:p>
    <w:p w14:paraId="118B5570" w14:textId="77777777" w:rsidR="00873347" w:rsidRPr="00873347" w:rsidRDefault="00873347" w:rsidP="00873347">
      <w:pPr>
        <w:numPr>
          <w:ilvl w:val="2"/>
          <w:numId w:val="15"/>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A autenticação dos documentos, citados no </w:t>
      </w:r>
      <w:r w:rsidRPr="00873347">
        <w:rPr>
          <w:rFonts w:ascii="Arial" w:eastAsia="Times New Roman" w:hAnsi="Arial" w:cs="Arial"/>
          <w:b/>
          <w:color w:val="000000"/>
          <w:lang w:eastAsia="pt-BR"/>
        </w:rPr>
        <w:t>item 4.4</w:t>
      </w:r>
      <w:r w:rsidRPr="00873347">
        <w:rPr>
          <w:rFonts w:ascii="Arial" w:eastAsia="Times New Roman" w:hAnsi="Arial" w:cs="Arial"/>
          <w:color w:val="000000"/>
          <w:lang w:eastAsia="pt-BR"/>
        </w:rPr>
        <w:t xml:space="preserve">, quando feita pela Comissão Permanente de Licitação, será efetuada no endereço discriminado no item 2, no horário das </w:t>
      </w:r>
      <w:r w:rsidRPr="00873347">
        <w:rPr>
          <w:rFonts w:ascii="Arial" w:eastAsia="Times New Roman" w:hAnsi="Arial" w:cs="Arial"/>
          <w:b/>
          <w:color w:val="000000"/>
          <w:lang w:eastAsia="pt-BR"/>
        </w:rPr>
        <w:t xml:space="preserve">07h00min </w:t>
      </w:r>
      <w:r w:rsidRPr="00873347">
        <w:rPr>
          <w:rFonts w:ascii="Arial" w:eastAsia="Times New Roman" w:hAnsi="Arial" w:cs="Arial"/>
          <w:color w:val="000000"/>
          <w:lang w:eastAsia="pt-BR"/>
        </w:rPr>
        <w:t>às</w:t>
      </w:r>
      <w:r w:rsidRPr="00873347">
        <w:rPr>
          <w:rFonts w:ascii="Arial" w:eastAsia="Times New Roman" w:hAnsi="Arial" w:cs="Arial"/>
          <w:b/>
          <w:color w:val="000000"/>
          <w:lang w:eastAsia="pt-BR"/>
        </w:rPr>
        <w:t xml:space="preserve"> 12h00min</w:t>
      </w:r>
      <w:r w:rsidRPr="00873347">
        <w:rPr>
          <w:rFonts w:ascii="Arial" w:eastAsia="Times New Roman" w:hAnsi="Arial" w:cs="Arial"/>
          <w:color w:val="000000"/>
          <w:lang w:eastAsia="pt-BR"/>
        </w:rPr>
        <w:t xml:space="preserve"> de segunda-feira à sexta-feira, até o final do dia que anteceder a abertura dos envelopes de habilitação.</w:t>
      </w:r>
    </w:p>
    <w:p w14:paraId="29596748"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Os documentos necessários à participação na presente licitação, compreendendo os documentos referentes à habilitação e à proposta de preço, deverão ser apresentados no idioma português, admitida a nomenclatura técnica específica.</w:t>
      </w:r>
    </w:p>
    <w:p w14:paraId="65DBF478"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lastRenderedPageBreak/>
        <w:t>O CNPJ indicado nos documentos de habilitação e da proposta de preço deverá ser do mesmo estabelecimento que efetivamente vai executar os serviços objeto desta licitação.</w:t>
      </w:r>
    </w:p>
    <w:p w14:paraId="423E8C17"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Não serão aceitos documentos apresentados por meio de fitas, discos magnéticos, filmes ou cópias em fac-símile, mesmo autenticadas, admitindo-se fotos, gravuras, desenhos, gráficos ou catálogos, apenas como forma de ilustração das propostas técnica e de preço.</w:t>
      </w:r>
    </w:p>
    <w:bookmarkEnd w:id="0"/>
    <w:p w14:paraId="749128CB"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p>
    <w:p w14:paraId="7FD6D6CC"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DOS DOCUMENTOS DE HABILITAÇÃO – ENVELOPE Nº 01</w:t>
      </w:r>
    </w:p>
    <w:p w14:paraId="6FFB5567" w14:textId="77777777" w:rsidR="00873347" w:rsidRPr="00873347" w:rsidRDefault="00873347" w:rsidP="00873347">
      <w:pPr>
        <w:numPr>
          <w:ilvl w:val="1"/>
          <w:numId w:val="15"/>
        </w:numPr>
        <w:tabs>
          <w:tab w:val="left" w:pos="426"/>
        </w:tabs>
        <w:suppressAutoHyphens/>
        <w:autoSpaceDE w:val="0"/>
        <w:autoSpaceDN w:val="0"/>
        <w:adjustRightInd w:val="0"/>
        <w:spacing w:after="0" w:line="320" w:lineRule="atLeast"/>
        <w:jc w:val="both"/>
        <w:outlineLvl w:val="1"/>
        <w:rPr>
          <w:rFonts w:ascii="Arial" w:eastAsia="SimSun" w:hAnsi="Arial" w:cs="Arial"/>
          <w:b/>
          <w:bCs/>
          <w:color w:val="000000"/>
          <w:lang w:eastAsia="pt-BR"/>
        </w:rPr>
      </w:pPr>
      <w:r w:rsidRPr="00873347">
        <w:rPr>
          <w:rFonts w:ascii="Arial" w:eastAsia="SimSun" w:hAnsi="Arial" w:cs="Arial"/>
          <w:color w:val="000000"/>
          <w:lang w:eastAsia="pt-BR"/>
        </w:rPr>
        <w:t>O envelope "Documentos de Habilitação” identificado como envelope 01, caso o documento apresentado seja expedido por instituição que regulamente a disponibilização do documento por internet, a Comissão verificará a autenticidade do mesmo através da consulta eletrônica.</w:t>
      </w:r>
    </w:p>
    <w:p w14:paraId="18085605"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Para a habilitação jurídica, a licitante deverá, nos documentos exigidos neste instrumento convocatório, demonstrar a compatibilidade dos seus objetivos sociais com o objeto da licitação.</w:t>
      </w:r>
    </w:p>
    <w:p w14:paraId="12D8AC33"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Serão inabilitadas as licitantes que não atenderem às exigências deste edital referentes à fase de habilitação, bem como apresentarem os documentos defeituosos em seu conteúdo e forma, assim como ilegíveis.</w:t>
      </w:r>
    </w:p>
    <w:p w14:paraId="1D52E4B7"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Os documentos referentes à regularidade fiscal deverão apresentar igualdade de CNPJ/MF, ressalvando-se aqueles que o próprio órgão emissor declarar expressamente no referido documento que ele é válido para todos os estabelecimentos – sede e filiais – da licitante.</w:t>
      </w:r>
    </w:p>
    <w:p w14:paraId="101CFF33"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Somente serão aceitos os documentos acondicionados no envelope “1”, não sendo admitido posteriormente, o recebimento pela Comissão de qualquer outro documento, nem permitido à licitante fazer qualquer adendo aos que já foram entregues à Comissão.</w:t>
      </w:r>
    </w:p>
    <w:p w14:paraId="4376FC47"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As certidões de comprovação de regularidade, bem como as de falência ou recuperação judicial exigidas neste edital, que não apresentarem expressamente o seu período de validade deverão ter sido emitidas nos 90 (noventa) dias anteriores à data marcada para recebimento dos envelopes.</w:t>
      </w:r>
    </w:p>
    <w:p w14:paraId="46B904D6"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 Comissão poderá, também, solicitar originais de documentos já autenticados, para fim de verificação, sendo a licitante obrigada a apresentá-los no prazo máximo de 02 (dois) dias úteis contados a partir da solicitação sob pena de, não o fazendo, ser inabilitada.</w:t>
      </w:r>
    </w:p>
    <w:p w14:paraId="42FB65CD"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Caso a solicitação seja feita durante a sessão de habilitação o caso deverá ser registrado em Ata nela constando o prazo máximo referido no item anterior.</w:t>
      </w:r>
    </w:p>
    <w:p w14:paraId="417D3E11"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 inabilitação da licitante importa na preclusão do direito de participar das fases subsequentes do certame.</w:t>
      </w:r>
    </w:p>
    <w:p w14:paraId="7CC2EEC9" w14:textId="77777777" w:rsidR="00873347" w:rsidRPr="00873347" w:rsidRDefault="00873347" w:rsidP="00873347">
      <w:pPr>
        <w:numPr>
          <w:ilvl w:val="2"/>
          <w:numId w:val="15"/>
        </w:numPr>
        <w:tabs>
          <w:tab w:val="left" w:pos="1134"/>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lastRenderedPageBreak/>
        <w:t>Ocorrendo a inabilitação de todas as licitantes o titular da licitação poderá fixar o prazo máximo de 08 (oito) dias úteis para apresentação de documentação, escoimada das causas que provocaram a inabilitação.</w:t>
      </w:r>
    </w:p>
    <w:p w14:paraId="5D4F8257" w14:textId="77777777" w:rsidR="00873347" w:rsidRPr="00873347" w:rsidRDefault="00873347" w:rsidP="00873347">
      <w:pPr>
        <w:suppressAutoHyphens/>
        <w:autoSpaceDE w:val="0"/>
        <w:autoSpaceDN w:val="0"/>
        <w:adjustRightInd w:val="0"/>
        <w:spacing w:after="0" w:line="320" w:lineRule="atLeast"/>
        <w:ind w:left="284"/>
        <w:rPr>
          <w:rFonts w:ascii="Arial" w:eastAsia="Times New Roman" w:hAnsi="Arial" w:cs="Arial"/>
          <w:b/>
          <w:bCs/>
          <w:color w:val="000000"/>
          <w:lang w:eastAsia="pt-BR"/>
        </w:rPr>
      </w:pPr>
    </w:p>
    <w:p w14:paraId="4E481E0B" w14:textId="77777777" w:rsidR="00873347" w:rsidRPr="00873347" w:rsidRDefault="00873347" w:rsidP="00873347">
      <w:pPr>
        <w:numPr>
          <w:ilvl w:val="1"/>
          <w:numId w:val="15"/>
        </w:numPr>
        <w:tabs>
          <w:tab w:val="left" w:pos="142"/>
          <w:tab w:val="left" w:pos="709"/>
        </w:tabs>
        <w:suppressAutoHyphens/>
        <w:autoSpaceDE w:val="0"/>
        <w:autoSpaceDN w:val="0"/>
        <w:adjustRightInd w:val="0"/>
        <w:spacing w:after="0" w:line="320" w:lineRule="atLeast"/>
        <w:jc w:val="both"/>
        <w:outlineLvl w:val="1"/>
        <w:rPr>
          <w:rFonts w:ascii="Arial" w:eastAsia="SimSun" w:hAnsi="Arial" w:cs="Arial"/>
          <w:color w:val="000000"/>
          <w:lang w:eastAsia="pt-BR"/>
        </w:rPr>
      </w:pPr>
      <w:r w:rsidRPr="00873347">
        <w:rPr>
          <w:rFonts w:ascii="Arial" w:eastAsia="SimSun" w:hAnsi="Arial" w:cs="Arial"/>
          <w:b/>
          <w:color w:val="000000"/>
          <w:u w:val="single"/>
          <w:lang w:eastAsia="pt-BR"/>
        </w:rPr>
        <w:t>HABILITAÇÃO JURÍDICA E/OU COMPROVAÇÃO DOS PODERES DE REPRESENTAÇÃO</w:t>
      </w:r>
      <w:r w:rsidRPr="00873347">
        <w:rPr>
          <w:rFonts w:ascii="Arial" w:eastAsia="SimSun" w:hAnsi="Arial" w:cs="Arial"/>
          <w:b/>
          <w:color w:val="000000"/>
          <w:lang w:eastAsia="pt-BR"/>
        </w:rPr>
        <w:t>:</w:t>
      </w:r>
    </w:p>
    <w:p w14:paraId="3FB56F0D" w14:textId="77777777" w:rsidR="00873347" w:rsidRPr="00873347" w:rsidRDefault="00873347" w:rsidP="00873347">
      <w:pPr>
        <w:numPr>
          <w:ilvl w:val="0"/>
          <w:numId w:val="42"/>
        </w:numPr>
        <w:tabs>
          <w:tab w:val="left" w:pos="993"/>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Registro comercial, </w:t>
      </w:r>
      <w:r w:rsidRPr="00873347">
        <w:rPr>
          <w:rFonts w:ascii="Arial" w:eastAsia="Times New Roman" w:hAnsi="Arial" w:cs="Arial"/>
          <w:color w:val="000000"/>
          <w:lang w:eastAsia="pt-BR"/>
        </w:rPr>
        <w:t>no caso de empresa individual;</w:t>
      </w:r>
    </w:p>
    <w:p w14:paraId="2E722482" w14:textId="77777777" w:rsidR="00873347" w:rsidRPr="00873347" w:rsidRDefault="00873347" w:rsidP="00873347">
      <w:pPr>
        <w:numPr>
          <w:ilvl w:val="0"/>
          <w:numId w:val="42"/>
        </w:numPr>
        <w:tabs>
          <w:tab w:val="left" w:pos="993"/>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Ato Constitutivo, Estatuto ou Contrato Social </w:t>
      </w:r>
      <w:r w:rsidRPr="00873347">
        <w:rPr>
          <w:rFonts w:ascii="Arial" w:eastAsia="Times New Roman" w:hAnsi="Arial" w:cs="Arial"/>
          <w:color w:val="000000"/>
          <w:lang w:eastAsia="pt-BR"/>
        </w:rPr>
        <w:t>em vigor, devidamente registrado, em se tratando de sociedades comerciais, e, no caso de sociedades por ações, acompanhado de documentos de eleição de seus administradores;</w:t>
      </w:r>
    </w:p>
    <w:p w14:paraId="6BEF6072" w14:textId="77777777" w:rsidR="00873347" w:rsidRPr="00873347" w:rsidRDefault="00873347" w:rsidP="00873347">
      <w:pPr>
        <w:numPr>
          <w:ilvl w:val="0"/>
          <w:numId w:val="42"/>
        </w:numPr>
        <w:tabs>
          <w:tab w:val="left" w:pos="993"/>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Inscrição do Ato Constitutivo, </w:t>
      </w:r>
      <w:r w:rsidRPr="00873347">
        <w:rPr>
          <w:rFonts w:ascii="Arial" w:eastAsia="Times New Roman" w:hAnsi="Arial" w:cs="Arial"/>
          <w:color w:val="000000"/>
          <w:lang w:eastAsia="pt-BR"/>
        </w:rPr>
        <w:t>inscrição do ato constitutivo, no caso de sociedades civis, acompanhada de prova de diretoria em exercício;</w:t>
      </w:r>
    </w:p>
    <w:p w14:paraId="5953F1B8" w14:textId="77777777" w:rsidR="00873347" w:rsidRPr="00873347" w:rsidRDefault="00873347" w:rsidP="00873347">
      <w:pPr>
        <w:numPr>
          <w:ilvl w:val="0"/>
          <w:numId w:val="42"/>
        </w:numPr>
        <w:tabs>
          <w:tab w:val="left" w:pos="993"/>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Decreto de Autorização, </w:t>
      </w:r>
      <w:r w:rsidRPr="00873347">
        <w:rPr>
          <w:rFonts w:ascii="Arial" w:eastAsia="Times New Roman" w:hAnsi="Arial" w:cs="Arial"/>
          <w:color w:val="000000"/>
          <w:lang w:eastAsia="pt-BR"/>
        </w:rPr>
        <w:t>em se tratando de empresa ou sociedade estrangeira em funcionamento no País, e ato de registro ou autorização para funcionamento expedido pelo órgão competente, quando a atividade assim o exigir.</w:t>
      </w:r>
    </w:p>
    <w:p w14:paraId="046D06E0" w14:textId="77777777" w:rsidR="00873347" w:rsidRPr="00873347" w:rsidRDefault="00873347" w:rsidP="00873347">
      <w:pPr>
        <w:suppressAutoHyphens/>
        <w:autoSpaceDE w:val="0"/>
        <w:autoSpaceDN w:val="0"/>
        <w:adjustRightInd w:val="0"/>
        <w:spacing w:after="0" w:line="320" w:lineRule="atLeast"/>
        <w:ind w:left="426"/>
        <w:rPr>
          <w:rFonts w:ascii="Arial" w:eastAsia="Times New Roman" w:hAnsi="Arial" w:cs="Arial"/>
          <w:color w:val="000000"/>
          <w:lang w:eastAsia="pt-BR"/>
        </w:rPr>
      </w:pPr>
    </w:p>
    <w:p w14:paraId="65AD697C" w14:textId="77777777" w:rsidR="00873347" w:rsidRPr="00873347" w:rsidRDefault="00873347" w:rsidP="00873347">
      <w:pPr>
        <w:numPr>
          <w:ilvl w:val="2"/>
          <w:numId w:val="15"/>
        </w:numPr>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Cs/>
          <w:color w:val="000000"/>
          <w:lang w:eastAsia="pt-BR"/>
        </w:rPr>
        <w:t>Declaração Pessoa Jurídica,</w:t>
      </w:r>
      <w:r w:rsidRPr="00873347">
        <w:rPr>
          <w:rFonts w:ascii="Arial" w:eastAsia="Times New Roman" w:hAnsi="Arial" w:cs="Arial"/>
          <w:b/>
          <w:bCs/>
          <w:color w:val="000000"/>
          <w:lang w:eastAsia="pt-BR"/>
        </w:rPr>
        <w:t xml:space="preserve"> </w:t>
      </w:r>
      <w:r w:rsidRPr="00873347">
        <w:rPr>
          <w:rFonts w:ascii="Arial" w:eastAsia="Times New Roman" w:hAnsi="Arial" w:cs="Arial"/>
          <w:color w:val="000000"/>
          <w:lang w:eastAsia="pt-BR"/>
        </w:rPr>
        <w:t xml:space="preserve">manifestando a inexistência de impedimento a sua habilitação neste certame, sob as penalidades cabíveis </w:t>
      </w:r>
      <w:r w:rsidRPr="00873347">
        <w:rPr>
          <w:rFonts w:ascii="Arial" w:eastAsia="Times New Roman" w:hAnsi="Arial" w:cs="Arial"/>
          <w:b/>
          <w:color w:val="000000"/>
          <w:u w:val="single"/>
          <w:lang w:eastAsia="pt-BR"/>
        </w:rPr>
        <w:t>(Modelo Anexo IV - DECLARAÇÃO PESSOA JURÍDICA, INCLUINDO A DO DISPOSTO NO INCISO V DO ART. 27 DA LEI Nº 8.666/93),</w:t>
      </w:r>
      <w:r w:rsidRPr="00873347">
        <w:rPr>
          <w:rFonts w:ascii="Arial" w:eastAsia="Times New Roman" w:hAnsi="Arial" w:cs="Arial"/>
          <w:color w:val="000000"/>
          <w:lang w:eastAsia="pt-BR"/>
        </w:rPr>
        <w:t xml:space="preserve"> composta das seguintes declarações:</w:t>
      </w:r>
    </w:p>
    <w:p w14:paraId="48B49708" w14:textId="77777777" w:rsidR="00873347" w:rsidRPr="00873347" w:rsidRDefault="00873347" w:rsidP="00873347">
      <w:pPr>
        <w:suppressAutoHyphens/>
        <w:autoSpaceDE w:val="0"/>
        <w:autoSpaceDN w:val="0"/>
        <w:adjustRightInd w:val="0"/>
        <w:spacing w:after="0" w:line="320" w:lineRule="atLeast"/>
        <w:ind w:left="993"/>
        <w:jc w:val="both"/>
        <w:rPr>
          <w:rFonts w:ascii="Arial" w:eastAsia="Times New Roman" w:hAnsi="Arial" w:cs="Arial"/>
          <w:color w:val="000000"/>
          <w:lang w:eastAsia="pt-BR"/>
        </w:rPr>
      </w:pPr>
      <w:r w:rsidRPr="00873347">
        <w:rPr>
          <w:rFonts w:ascii="Arial" w:eastAsia="Times New Roman" w:hAnsi="Arial" w:cs="Arial"/>
          <w:b/>
          <w:color w:val="000000"/>
          <w:lang w:eastAsia="pt-BR"/>
        </w:rPr>
        <w:t>a)</w:t>
      </w:r>
      <w:r w:rsidRPr="00873347">
        <w:rPr>
          <w:rFonts w:ascii="Arial" w:eastAsia="Times New Roman" w:hAnsi="Arial" w:cs="Arial"/>
          <w:color w:val="000000"/>
          <w:lang w:eastAsia="pt-BR"/>
        </w:rPr>
        <w:t xml:space="preserve"> Está ciente da obrigatoriedade de declarar a superveniência de fatos impeditivos da habilitação, na forma do art. 32, § 2º, da Lei 8.666/93;</w:t>
      </w:r>
    </w:p>
    <w:p w14:paraId="5312F7B4" w14:textId="77777777" w:rsidR="00873347" w:rsidRPr="00873347" w:rsidRDefault="00873347" w:rsidP="00873347">
      <w:pPr>
        <w:suppressAutoHyphens/>
        <w:autoSpaceDE w:val="0"/>
        <w:autoSpaceDN w:val="0"/>
        <w:adjustRightInd w:val="0"/>
        <w:spacing w:after="0" w:line="320" w:lineRule="atLeast"/>
        <w:ind w:left="993"/>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b) </w:t>
      </w:r>
      <w:r w:rsidRPr="00873347">
        <w:rPr>
          <w:rFonts w:ascii="Arial" w:eastAsia="Times New Roman" w:hAnsi="Arial" w:cs="Arial"/>
          <w:color w:val="000000"/>
          <w:lang w:eastAsia="pt-BR"/>
        </w:rPr>
        <w:t>Não possuir em seu quadro de pessoal empregado (s) com menos de 18 (dezoito) anos em trabalho noturno, perigoso ou insalubre, e menores de 16 (dezesseis) anos, em qualquer trabalho, salvo na condição de aprendiz, a partir de 14 (catorze) anos, nos termos do inciso XXXIII do art. 7º da Constituição Federal e Inciso V, art. 27, da Lei 8.666/93, com redação determinada pela Lei nº. 9.854/1999, com a ressalva de empregar ou não menor de dezesseis anos e maior de catorze anos na condição de aprendiz;</w:t>
      </w:r>
    </w:p>
    <w:p w14:paraId="19B5A084" w14:textId="77777777" w:rsidR="00873347" w:rsidRPr="00873347" w:rsidRDefault="00873347" w:rsidP="00873347">
      <w:pPr>
        <w:suppressAutoHyphens/>
        <w:autoSpaceDE w:val="0"/>
        <w:autoSpaceDN w:val="0"/>
        <w:adjustRightInd w:val="0"/>
        <w:spacing w:after="0" w:line="320" w:lineRule="atLeast"/>
        <w:ind w:left="993"/>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c) </w:t>
      </w:r>
      <w:r w:rsidRPr="00873347">
        <w:rPr>
          <w:rFonts w:ascii="Arial" w:eastAsia="Times New Roman" w:hAnsi="Arial" w:cs="Arial"/>
          <w:color w:val="000000"/>
          <w:lang w:eastAsia="pt-BR"/>
        </w:rPr>
        <w:t xml:space="preserve">Não possuir em seu quadro de funcionários e </w:t>
      </w:r>
      <w:r w:rsidRPr="00873347">
        <w:rPr>
          <w:rFonts w:ascii="Arial" w:eastAsia="Times New Roman" w:hAnsi="Arial" w:cs="Arial"/>
          <w:bCs/>
          <w:color w:val="000000"/>
          <w:lang w:eastAsia="pt-BR"/>
        </w:rPr>
        <w:t>societário</w:t>
      </w:r>
      <w:r w:rsidRPr="00873347">
        <w:rPr>
          <w:rFonts w:ascii="Arial" w:eastAsia="Times New Roman" w:hAnsi="Arial" w:cs="Arial"/>
          <w:color w:val="000000"/>
          <w:lang w:eastAsia="pt-BR"/>
        </w:rPr>
        <w:t xml:space="preserve"> servidor público do Poder Legislativo Municipal exercendo funções técnicas, comerciais ou de gerência,</w:t>
      </w:r>
      <w:r w:rsidRPr="00873347">
        <w:rPr>
          <w:rFonts w:ascii="Arial" w:eastAsia="Times New Roman" w:hAnsi="Arial" w:cs="Arial"/>
          <w:bCs/>
          <w:color w:val="000000"/>
          <w:lang w:eastAsia="pt-BR"/>
        </w:rPr>
        <w:t xml:space="preserve"> em atendimento a Lei 12.465/2011 Art.20, XII.</w:t>
      </w:r>
    </w:p>
    <w:p w14:paraId="67DB9F8C" w14:textId="77777777" w:rsidR="00873347" w:rsidRPr="00873347" w:rsidRDefault="00873347" w:rsidP="00873347">
      <w:pPr>
        <w:suppressAutoHyphens/>
        <w:autoSpaceDE w:val="0"/>
        <w:autoSpaceDN w:val="0"/>
        <w:adjustRightInd w:val="0"/>
        <w:spacing w:after="0" w:line="320" w:lineRule="atLeast"/>
        <w:ind w:left="426"/>
        <w:rPr>
          <w:rFonts w:ascii="Arial" w:eastAsia="Times New Roman" w:hAnsi="Arial" w:cs="Arial"/>
          <w:color w:val="000000"/>
          <w:lang w:eastAsia="pt-BR"/>
        </w:rPr>
      </w:pPr>
    </w:p>
    <w:p w14:paraId="6F84B584" w14:textId="77777777" w:rsidR="00873347" w:rsidRPr="00873347" w:rsidRDefault="00873347" w:rsidP="00873347">
      <w:pPr>
        <w:numPr>
          <w:ilvl w:val="1"/>
          <w:numId w:val="15"/>
        </w:numPr>
        <w:tabs>
          <w:tab w:val="left" w:pos="567"/>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b/>
          <w:color w:val="000000"/>
          <w:u w:val="single"/>
          <w:lang w:eastAsia="pt-BR"/>
        </w:rPr>
        <w:t>REGULARIDADE FISCAL E TRABALHISTA:</w:t>
      </w:r>
    </w:p>
    <w:p w14:paraId="51348C3A" w14:textId="77777777" w:rsidR="00873347" w:rsidRPr="00873347" w:rsidRDefault="00873347" w:rsidP="00873347">
      <w:pPr>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a) </w:t>
      </w:r>
      <w:r w:rsidRPr="00873347">
        <w:rPr>
          <w:rFonts w:ascii="Arial" w:eastAsia="Times New Roman" w:hAnsi="Arial" w:cs="Arial"/>
          <w:color w:val="000000"/>
          <w:lang w:eastAsia="pt-BR"/>
        </w:rPr>
        <w:t xml:space="preserve">Prova de Inscrição no Cadastro Nacional de Pessoa Jurídica </w:t>
      </w:r>
      <w:r w:rsidRPr="00873347">
        <w:rPr>
          <w:rFonts w:ascii="Arial" w:eastAsia="Times New Roman" w:hAnsi="Arial" w:cs="Arial"/>
          <w:b/>
          <w:bCs/>
          <w:color w:val="000000"/>
          <w:u w:val="single"/>
          <w:lang w:eastAsia="pt-BR"/>
        </w:rPr>
        <w:t>(CNPJ)</w:t>
      </w:r>
      <w:r w:rsidRPr="00873347">
        <w:rPr>
          <w:rFonts w:ascii="Arial" w:eastAsia="Times New Roman" w:hAnsi="Arial" w:cs="Arial"/>
          <w:color w:val="000000"/>
          <w:lang w:eastAsia="pt-BR"/>
        </w:rPr>
        <w:t>;</w:t>
      </w:r>
    </w:p>
    <w:p w14:paraId="67F46FE6" w14:textId="77777777" w:rsidR="00873347" w:rsidRPr="00873347" w:rsidRDefault="00873347" w:rsidP="00873347">
      <w:pPr>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b) </w:t>
      </w:r>
      <w:r w:rsidRPr="00873347">
        <w:rPr>
          <w:rFonts w:ascii="Arial" w:eastAsia="Times New Roman" w:hAnsi="Arial" w:cs="Arial"/>
          <w:color w:val="000000"/>
          <w:lang w:eastAsia="pt-BR"/>
        </w:rPr>
        <w:t xml:space="preserve">Prova de inscrição no cadastro de </w:t>
      </w:r>
      <w:r w:rsidRPr="00873347">
        <w:rPr>
          <w:rFonts w:ascii="Arial" w:eastAsia="Times New Roman" w:hAnsi="Arial" w:cs="Arial"/>
          <w:b/>
          <w:bCs/>
          <w:color w:val="000000"/>
          <w:u w:val="single"/>
          <w:lang w:eastAsia="pt-BR"/>
        </w:rPr>
        <w:t>contribuintes estadual ou municipal</w:t>
      </w:r>
      <w:r w:rsidRPr="00873347">
        <w:rPr>
          <w:rFonts w:ascii="Arial" w:eastAsia="Times New Roman" w:hAnsi="Arial" w:cs="Arial"/>
          <w:color w:val="000000"/>
          <w:lang w:eastAsia="pt-BR"/>
        </w:rPr>
        <w:t>, se houver, relativo ao domicílio ou sede do licitante, pertinente ao seu ramo de atividade e compatível com o objeto contratual;</w:t>
      </w:r>
    </w:p>
    <w:p w14:paraId="2775BACD" w14:textId="77777777" w:rsidR="00873347" w:rsidRPr="00873347" w:rsidRDefault="00873347" w:rsidP="00873347">
      <w:pPr>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lastRenderedPageBreak/>
        <w:t xml:space="preserve">c) </w:t>
      </w:r>
      <w:r w:rsidRPr="00873347">
        <w:rPr>
          <w:rFonts w:ascii="Arial" w:eastAsia="Times New Roman" w:hAnsi="Arial" w:cs="Arial"/>
          <w:bCs/>
          <w:color w:val="000000"/>
          <w:lang w:eastAsia="pt-BR"/>
        </w:rPr>
        <w:t>P</w:t>
      </w:r>
      <w:r w:rsidRPr="00873347">
        <w:rPr>
          <w:rFonts w:ascii="Arial" w:eastAsia="Times New Roman" w:hAnsi="Arial" w:cs="Arial"/>
          <w:color w:val="000000"/>
          <w:lang w:eastAsia="pt-BR"/>
        </w:rPr>
        <w:t xml:space="preserve">rova de regularidade para com a </w:t>
      </w:r>
      <w:r w:rsidRPr="00873347">
        <w:rPr>
          <w:rFonts w:ascii="Arial" w:eastAsia="Times New Roman" w:hAnsi="Arial" w:cs="Arial"/>
          <w:b/>
          <w:bCs/>
          <w:color w:val="000000"/>
          <w:u w:val="single"/>
          <w:lang w:eastAsia="pt-BR"/>
        </w:rPr>
        <w:t>Fazenda Federal (incluindo INSS), Estadual e Municipal</w:t>
      </w:r>
      <w:r w:rsidRPr="00873347">
        <w:rPr>
          <w:rFonts w:ascii="Arial" w:eastAsia="Times New Roman" w:hAnsi="Arial" w:cs="Arial"/>
          <w:color w:val="000000"/>
          <w:lang w:eastAsia="pt-BR"/>
        </w:rPr>
        <w:t xml:space="preserve"> do domicílio ou sede do licitante, ou outra equivalente, na forma da lei;</w:t>
      </w:r>
    </w:p>
    <w:p w14:paraId="6A8C01B1" w14:textId="77777777" w:rsidR="00873347" w:rsidRPr="00873347" w:rsidRDefault="00873347" w:rsidP="00873347">
      <w:pPr>
        <w:suppressAutoHyphens/>
        <w:autoSpaceDE w:val="0"/>
        <w:autoSpaceDN w:val="0"/>
        <w:adjustRightInd w:val="0"/>
        <w:spacing w:after="0" w:line="320" w:lineRule="atLeast"/>
        <w:ind w:left="567"/>
        <w:jc w:val="both"/>
        <w:rPr>
          <w:rFonts w:ascii="Arial" w:eastAsia="Times New Roman" w:hAnsi="Arial" w:cs="Arial"/>
          <w:b/>
          <w:bCs/>
          <w:color w:val="000000"/>
          <w:lang w:eastAsia="pt-BR"/>
        </w:rPr>
      </w:pPr>
      <w:r w:rsidRPr="00873347">
        <w:rPr>
          <w:rFonts w:ascii="Arial" w:eastAsia="Times New Roman" w:hAnsi="Arial" w:cs="Arial"/>
          <w:b/>
          <w:bCs/>
          <w:color w:val="000000"/>
          <w:lang w:eastAsia="pt-BR"/>
        </w:rPr>
        <w:t xml:space="preserve">d) </w:t>
      </w:r>
      <w:r w:rsidRPr="00873347">
        <w:rPr>
          <w:rFonts w:ascii="Arial" w:eastAsia="Times New Roman" w:hAnsi="Arial" w:cs="Arial"/>
          <w:bCs/>
          <w:color w:val="000000"/>
          <w:lang w:eastAsia="pt-BR"/>
        </w:rPr>
        <w:t>P</w:t>
      </w:r>
      <w:r w:rsidRPr="00873347">
        <w:rPr>
          <w:rFonts w:ascii="Arial" w:eastAsia="Times New Roman" w:hAnsi="Arial" w:cs="Arial"/>
          <w:color w:val="000000"/>
          <w:lang w:eastAsia="pt-BR"/>
        </w:rPr>
        <w:t xml:space="preserve">rova de regularidade relativa ao Fundo de Garantia por Tempo de Serviço </w:t>
      </w:r>
      <w:r w:rsidRPr="00873347">
        <w:rPr>
          <w:rFonts w:ascii="Arial" w:eastAsia="Times New Roman" w:hAnsi="Arial" w:cs="Arial"/>
          <w:b/>
          <w:bCs/>
          <w:color w:val="000000"/>
          <w:u w:val="single"/>
          <w:lang w:eastAsia="pt-BR"/>
        </w:rPr>
        <w:t>(FGTS)</w:t>
      </w:r>
      <w:r w:rsidRPr="00873347">
        <w:rPr>
          <w:rFonts w:ascii="Arial" w:eastAsia="Times New Roman" w:hAnsi="Arial" w:cs="Arial"/>
          <w:color w:val="000000"/>
          <w:lang w:eastAsia="pt-BR"/>
        </w:rPr>
        <w:t xml:space="preserve">, demonstrando situação regular no cumprimento dos encargos instituídos por lei, fornecida pela Caixa Econômica Federal - CEF, que poderá ser obtida no Site: </w:t>
      </w:r>
      <w:hyperlink r:id="rId8" w:history="1">
        <w:r w:rsidRPr="00873347">
          <w:rPr>
            <w:rFonts w:ascii="Arial" w:eastAsia="Times New Roman" w:hAnsi="Arial" w:cs="Arial"/>
            <w:b/>
            <w:color w:val="000000"/>
            <w:u w:val="single"/>
            <w:lang w:eastAsia="pt-BR"/>
          </w:rPr>
          <w:t>http://www.caixa.gov.br</w:t>
        </w:r>
      </w:hyperlink>
      <w:r w:rsidRPr="00873347">
        <w:rPr>
          <w:rFonts w:ascii="Arial" w:eastAsia="Times New Roman" w:hAnsi="Arial" w:cs="Arial"/>
          <w:b/>
          <w:color w:val="000000"/>
          <w:u w:val="single"/>
          <w:lang w:eastAsia="pt-BR"/>
        </w:rPr>
        <w:t>;</w:t>
      </w:r>
    </w:p>
    <w:p w14:paraId="1829DE7C" w14:textId="77777777" w:rsidR="00873347" w:rsidRPr="00873347" w:rsidRDefault="00873347" w:rsidP="00873347">
      <w:pPr>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e) </w:t>
      </w:r>
      <w:r w:rsidRPr="00873347">
        <w:rPr>
          <w:rFonts w:ascii="Arial" w:eastAsia="Times New Roman" w:hAnsi="Arial" w:cs="Arial"/>
          <w:bCs/>
          <w:color w:val="000000"/>
          <w:lang w:eastAsia="pt-BR"/>
        </w:rPr>
        <w:t>P</w:t>
      </w:r>
      <w:r w:rsidRPr="00873347">
        <w:rPr>
          <w:rFonts w:ascii="Arial" w:eastAsia="Times New Roman" w:hAnsi="Arial" w:cs="Arial"/>
          <w:color w:val="000000"/>
          <w:lang w:eastAsia="pt-BR"/>
        </w:rPr>
        <w:t xml:space="preserve">rova de inexistência de débitos inadimplidos perante a Justiça do Trabalho </w:t>
      </w:r>
      <w:r w:rsidRPr="00873347">
        <w:rPr>
          <w:rFonts w:ascii="Arial" w:eastAsia="Times New Roman" w:hAnsi="Arial" w:cs="Arial"/>
          <w:b/>
          <w:bCs/>
          <w:color w:val="000000"/>
          <w:u w:val="single"/>
          <w:lang w:eastAsia="pt-BR"/>
        </w:rPr>
        <w:t>(CNDT)</w:t>
      </w:r>
      <w:r w:rsidRPr="00873347">
        <w:rPr>
          <w:rFonts w:ascii="Arial" w:eastAsia="Times New Roman" w:hAnsi="Arial" w:cs="Arial"/>
          <w:color w:val="000000"/>
          <w:lang w:eastAsia="pt-BR"/>
        </w:rPr>
        <w:t xml:space="preserve">, mediante a apresentação de certidão negativa, nos termos do </w:t>
      </w:r>
      <w:hyperlink r:id="rId9" w:anchor="tituloviia" w:history="1">
        <w:r w:rsidRPr="00873347">
          <w:rPr>
            <w:rFonts w:ascii="Arial" w:eastAsia="Times New Roman" w:hAnsi="Arial" w:cs="Arial"/>
            <w:color w:val="000000"/>
            <w:u w:val="single"/>
            <w:lang w:eastAsia="pt-BR"/>
          </w:rPr>
          <w:t>Título VII-A da Consolidação das Leis do Trabalho, aprovada pelo Decreto-Lei n</w:t>
        </w:r>
        <w:r w:rsidRPr="00873347">
          <w:rPr>
            <w:rFonts w:ascii="Arial" w:eastAsia="Times New Roman" w:hAnsi="Arial" w:cs="Arial"/>
            <w:color w:val="000000"/>
            <w:u w:val="single"/>
            <w:vertAlign w:val="superscript"/>
            <w:lang w:eastAsia="pt-BR"/>
          </w:rPr>
          <w:t>o</w:t>
        </w:r>
        <w:r w:rsidRPr="00873347">
          <w:rPr>
            <w:rFonts w:ascii="Arial" w:eastAsia="Times New Roman" w:hAnsi="Arial" w:cs="Arial"/>
            <w:color w:val="000000"/>
            <w:u w:val="single"/>
            <w:lang w:eastAsia="pt-BR"/>
          </w:rPr>
          <w:t xml:space="preserve"> 5.452, de 1</w:t>
        </w:r>
        <w:r w:rsidRPr="00873347">
          <w:rPr>
            <w:rFonts w:ascii="Arial" w:eastAsia="Times New Roman" w:hAnsi="Arial" w:cs="Arial"/>
            <w:color w:val="000000"/>
            <w:u w:val="single"/>
            <w:vertAlign w:val="superscript"/>
            <w:lang w:eastAsia="pt-BR"/>
          </w:rPr>
          <w:t>o</w:t>
        </w:r>
        <w:r w:rsidRPr="00873347">
          <w:rPr>
            <w:rFonts w:ascii="Arial" w:eastAsia="Times New Roman" w:hAnsi="Arial" w:cs="Arial"/>
            <w:color w:val="000000"/>
            <w:u w:val="single"/>
            <w:lang w:eastAsia="pt-BR"/>
          </w:rPr>
          <w:t xml:space="preserve"> de maio de 1943</w:t>
        </w:r>
      </w:hyperlink>
      <w:r w:rsidRPr="00873347">
        <w:rPr>
          <w:rFonts w:ascii="Arial" w:eastAsia="Times New Roman" w:hAnsi="Arial" w:cs="Arial"/>
          <w:color w:val="000000"/>
          <w:lang w:eastAsia="pt-BR"/>
        </w:rPr>
        <w:t xml:space="preserve">. </w:t>
      </w:r>
      <w:hyperlink r:id="rId10" w:anchor="art3" w:history="1">
        <w:r w:rsidRPr="00873347">
          <w:rPr>
            <w:rFonts w:ascii="Arial" w:eastAsia="Times New Roman" w:hAnsi="Arial" w:cs="Arial"/>
            <w:color w:val="000000"/>
            <w:u w:val="single"/>
            <w:lang w:eastAsia="pt-BR"/>
          </w:rPr>
          <w:t>(Incluído pela Lei nº 12.440, de 2011)</w:t>
        </w:r>
      </w:hyperlink>
      <w:r w:rsidRPr="00873347">
        <w:rPr>
          <w:rFonts w:ascii="Arial" w:eastAsia="Times New Roman" w:hAnsi="Arial" w:cs="Arial"/>
          <w:color w:val="000000"/>
          <w:lang w:eastAsia="pt-BR"/>
        </w:rPr>
        <w:t xml:space="preserve">, que poderá ser obtida no Site: </w:t>
      </w:r>
      <w:hyperlink r:id="rId11" w:history="1">
        <w:r w:rsidRPr="00873347">
          <w:rPr>
            <w:rFonts w:ascii="Arial" w:eastAsia="Times New Roman" w:hAnsi="Arial" w:cs="Arial"/>
            <w:b/>
            <w:color w:val="000000"/>
            <w:u w:val="single"/>
            <w:lang w:eastAsia="pt-BR"/>
          </w:rPr>
          <w:t>http://www.tst.jus.br</w:t>
        </w:r>
      </w:hyperlink>
    </w:p>
    <w:p w14:paraId="19490634" w14:textId="77777777" w:rsidR="00873347" w:rsidRPr="00873347" w:rsidRDefault="00873347" w:rsidP="00873347">
      <w:pPr>
        <w:tabs>
          <w:tab w:val="left" w:pos="284"/>
          <w:tab w:val="num" w:pos="993"/>
          <w:tab w:val="num" w:pos="1288"/>
        </w:tabs>
        <w:suppressAutoHyphens/>
        <w:spacing w:after="0" w:line="320" w:lineRule="atLeast"/>
        <w:ind w:left="567"/>
        <w:jc w:val="both"/>
        <w:rPr>
          <w:rFonts w:ascii="Arial" w:eastAsia="Times New Roman" w:hAnsi="Arial" w:cs="Arial"/>
          <w:color w:val="000000"/>
          <w:lang w:eastAsia="ar-SA"/>
        </w:rPr>
      </w:pPr>
      <w:r w:rsidRPr="00873347">
        <w:rPr>
          <w:rFonts w:ascii="Arial" w:eastAsia="Times New Roman" w:hAnsi="Arial" w:cs="Arial"/>
          <w:b/>
          <w:color w:val="000000"/>
          <w:lang w:eastAsia="ar-SA"/>
        </w:rPr>
        <w:t xml:space="preserve">f) </w:t>
      </w:r>
      <w:r w:rsidRPr="00873347">
        <w:rPr>
          <w:rFonts w:ascii="Arial" w:eastAsia="Times New Roman" w:hAnsi="Arial" w:cs="Arial"/>
          <w:color w:val="000000"/>
          <w:lang w:eastAsia="ar-SA"/>
        </w:rPr>
        <w:t xml:space="preserve">As Microempresas e Empresas de Pequeno Porte, por ocasião da participação em licitações, deverão apresentar toda a documentação exigida para efeito de comprovação de regularidade fiscal, mesmo que esta apresente alguma restrição. </w:t>
      </w:r>
    </w:p>
    <w:p w14:paraId="217FB37D" w14:textId="77777777" w:rsidR="00873347" w:rsidRPr="00873347" w:rsidRDefault="00873347" w:rsidP="00873347">
      <w:pPr>
        <w:tabs>
          <w:tab w:val="left" w:pos="284"/>
          <w:tab w:val="num" w:pos="993"/>
          <w:tab w:val="num" w:pos="1288"/>
        </w:tabs>
        <w:suppressAutoHyphens/>
        <w:spacing w:after="0" w:line="320" w:lineRule="atLeast"/>
        <w:ind w:left="1134"/>
        <w:jc w:val="both"/>
        <w:rPr>
          <w:rFonts w:ascii="Arial" w:eastAsia="Times New Roman" w:hAnsi="Arial" w:cs="Arial"/>
          <w:color w:val="000000"/>
          <w:lang w:val="en-US" w:eastAsia="ar-SA"/>
        </w:rPr>
      </w:pPr>
      <w:r w:rsidRPr="00873347">
        <w:rPr>
          <w:rFonts w:ascii="Arial" w:eastAsia="Times New Roman" w:hAnsi="Arial" w:cs="Arial"/>
          <w:b/>
          <w:color w:val="000000"/>
          <w:lang w:val="en-US" w:eastAsia="ar-SA"/>
        </w:rPr>
        <w:t xml:space="preserve">f.1) </w:t>
      </w:r>
      <w:r w:rsidRPr="00873347">
        <w:rPr>
          <w:rFonts w:ascii="Arial" w:eastAsia="Times New Roman" w:hAnsi="Arial" w:cs="Arial"/>
          <w:color w:val="000000"/>
          <w:lang w:val="en-US" w:eastAsia="ar-SA"/>
        </w:rPr>
        <w:t xml:space="preserve">Para a habilitação, as ME e EPP deverão apresentar toda a documentação constante do item </w:t>
      </w:r>
      <w:r w:rsidRPr="00873347">
        <w:rPr>
          <w:rFonts w:ascii="Arial" w:eastAsia="Times New Roman" w:hAnsi="Arial" w:cs="Arial"/>
          <w:b/>
          <w:color w:val="000000"/>
          <w:lang w:val="en-US" w:eastAsia="ar-SA"/>
        </w:rPr>
        <w:t>5.3.</w:t>
      </w:r>
      <w:r w:rsidRPr="00873347">
        <w:rPr>
          <w:rFonts w:ascii="Arial" w:eastAsia="Times New Roman" w:hAnsi="Arial" w:cs="Arial"/>
          <w:color w:val="000000"/>
          <w:lang w:val="en-US" w:eastAsia="ar-SA"/>
        </w:rPr>
        <w:t xml:space="preserve">, e suas alíneas, que será devidamente conferida pela Comissão. </w:t>
      </w:r>
      <w:r w:rsidRPr="00873347">
        <w:rPr>
          <w:rFonts w:ascii="Arial" w:eastAsia="Times New Roman" w:hAnsi="Arial" w:cs="Arial"/>
          <w:color w:val="000000"/>
          <w:u w:val="single"/>
          <w:lang w:val="en-US" w:eastAsia="ar-SA"/>
        </w:rPr>
        <w:t>Havendo alguma restrição na comprovação da regularidade fiscal</w:t>
      </w:r>
      <w:r w:rsidRPr="00873347">
        <w:rPr>
          <w:rFonts w:ascii="Arial" w:eastAsia="Times New Roman" w:hAnsi="Arial" w:cs="Arial"/>
          <w:color w:val="000000"/>
          <w:lang w:val="en-US" w:eastAsia="ar-SA"/>
        </w:rPr>
        <w:t xml:space="preserve">, </w:t>
      </w:r>
      <w:r w:rsidRPr="00873347">
        <w:rPr>
          <w:rFonts w:ascii="Arial" w:eastAsia="Times New Roman" w:hAnsi="Arial" w:cs="Arial"/>
          <w:color w:val="000000"/>
          <w:u w:val="single"/>
          <w:lang w:val="en-US" w:eastAsia="ar-SA"/>
        </w:rPr>
        <w:t>será assegurado o prazo de cinco dias úteis</w:t>
      </w:r>
      <w:r w:rsidRPr="00873347">
        <w:rPr>
          <w:rFonts w:ascii="Arial" w:eastAsia="Times New Roman" w:hAnsi="Arial" w:cs="Arial"/>
          <w:color w:val="000000"/>
          <w:lang w:val="en-US" w:eastAsia="ar-SA"/>
        </w:rPr>
        <w:t xml:space="preserve">, </w:t>
      </w:r>
      <w:r w:rsidRPr="00873347">
        <w:rPr>
          <w:rFonts w:ascii="Arial" w:eastAsia="Times New Roman" w:hAnsi="Arial" w:cs="Arial"/>
          <w:color w:val="000000"/>
          <w:u w:val="single"/>
          <w:lang w:val="en-US" w:eastAsia="ar-SA"/>
        </w:rPr>
        <w:t>cujo termo inicial corresponderá ao momento em que o proponente ME ou EPP for declarado vencedor do certame</w:t>
      </w:r>
      <w:r w:rsidRPr="00873347">
        <w:rPr>
          <w:rFonts w:ascii="Arial" w:eastAsia="Times New Roman" w:hAnsi="Arial" w:cs="Arial"/>
          <w:color w:val="000000"/>
          <w:lang w:val="en-US" w:eastAsia="ar-SA"/>
        </w:rPr>
        <w:t>, prorrogável por igual período, para a regularização da documentação, pagamento ou parcelamento do débito, e emissão de eventuais certidões negativas ou positivas com efeito de certidão negativa.</w:t>
      </w:r>
    </w:p>
    <w:p w14:paraId="3B157789" w14:textId="77777777" w:rsidR="00873347" w:rsidRPr="00873347" w:rsidRDefault="00873347" w:rsidP="00873347">
      <w:pPr>
        <w:keepNext/>
        <w:keepLines/>
        <w:suppressAutoHyphens/>
        <w:spacing w:after="0" w:line="320" w:lineRule="atLeast"/>
        <w:outlineLvl w:val="2"/>
        <w:rPr>
          <w:rFonts w:ascii="Arial" w:eastAsia="SimSun" w:hAnsi="Arial" w:cs="Arial"/>
          <w:color w:val="000000"/>
          <w:lang w:eastAsia="pt-BR"/>
        </w:rPr>
      </w:pPr>
    </w:p>
    <w:p w14:paraId="4197944B" w14:textId="77777777" w:rsidR="00873347" w:rsidRPr="00873347" w:rsidRDefault="00873347" w:rsidP="00873347">
      <w:pPr>
        <w:numPr>
          <w:ilvl w:val="1"/>
          <w:numId w:val="15"/>
        </w:numPr>
        <w:tabs>
          <w:tab w:val="left" w:pos="567"/>
        </w:tabs>
        <w:suppressAutoHyphens/>
        <w:spacing w:after="0" w:line="320" w:lineRule="atLeast"/>
        <w:jc w:val="both"/>
        <w:outlineLvl w:val="1"/>
        <w:rPr>
          <w:rFonts w:ascii="Arial" w:eastAsia="SimSun" w:hAnsi="Arial" w:cs="Arial"/>
          <w:b/>
          <w:color w:val="000000"/>
          <w:u w:val="single"/>
          <w:lang w:eastAsia="pt-BR"/>
        </w:rPr>
      </w:pPr>
      <w:r w:rsidRPr="00873347">
        <w:rPr>
          <w:rFonts w:ascii="Arial" w:eastAsia="SimSun" w:hAnsi="Arial" w:cs="Arial"/>
          <w:b/>
          <w:color w:val="000000"/>
          <w:u w:val="single"/>
          <w:lang w:eastAsia="pt-BR"/>
        </w:rPr>
        <w:t>QUALIFICAÇÃO ECONÔMICO-FINANCEIRA:</w:t>
      </w:r>
    </w:p>
    <w:p w14:paraId="6F20CCB2" w14:textId="77777777" w:rsidR="00873347" w:rsidRPr="00873347" w:rsidRDefault="00873347" w:rsidP="00873347">
      <w:pPr>
        <w:widowControl w:val="0"/>
        <w:numPr>
          <w:ilvl w:val="2"/>
          <w:numId w:val="15"/>
        </w:numPr>
        <w:adjustRightInd w:val="0"/>
        <w:spacing w:after="0" w:line="320" w:lineRule="atLeast"/>
        <w:ind w:left="567" w:right="-11"/>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Certidão negativa de pedido de </w:t>
      </w:r>
      <w:r w:rsidRPr="00873347">
        <w:rPr>
          <w:rFonts w:ascii="Arial" w:eastAsia="Times New Roman" w:hAnsi="Arial" w:cs="Arial"/>
          <w:b/>
          <w:bCs/>
          <w:color w:val="000000"/>
          <w:u w:val="single"/>
          <w:lang w:eastAsia="pt-BR"/>
        </w:rPr>
        <w:t>falência e de concordata</w:t>
      </w:r>
      <w:r w:rsidRPr="00873347">
        <w:rPr>
          <w:rFonts w:ascii="Arial" w:eastAsia="Times New Roman" w:hAnsi="Arial" w:cs="Arial"/>
          <w:color w:val="000000"/>
          <w:lang w:eastAsia="pt-BR"/>
        </w:rPr>
        <w:t>, expedida pelo distribuidor da sede da pessoa jurídica, em data não superior a 90 (noventa) dias da data de expedição do documento, se outro prazo não constar do documento.</w:t>
      </w:r>
    </w:p>
    <w:p w14:paraId="5859C57E" w14:textId="77777777" w:rsidR="00873347" w:rsidRPr="00873347" w:rsidRDefault="00873347" w:rsidP="00873347">
      <w:pPr>
        <w:numPr>
          <w:ilvl w:val="2"/>
          <w:numId w:val="15"/>
        </w:num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Balanço patrimonial e demonstrações contábeis referentes ao último exercício social, comprovando índices de Liquidez Geral - LG, Liquidez Corrente - LC, e Solvência Geral - SG superiores a 1 (um), resultantes da aplicação das seguintes fórmulas, em cumprimento ao disposto no inciso XXIV, alínea “a”, do art. 19 da IN SLTI nº 2/2008 e item 9.1.10.1 do Acórdão TCU nº 1.214/2013 do Plenário.</w:t>
      </w:r>
    </w:p>
    <w:p w14:paraId="06FA644B"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p>
    <w:p w14:paraId="4EE64BD7" w14:textId="77777777" w:rsidR="00873347" w:rsidRPr="00873347" w:rsidRDefault="00873347" w:rsidP="00873347">
      <w:pPr>
        <w:spacing w:after="0" w:line="320" w:lineRule="atLeast"/>
        <w:jc w:val="center"/>
        <w:rPr>
          <w:rFonts w:ascii="Arial" w:eastAsia="Times New Roman" w:hAnsi="Arial" w:cs="Arial"/>
          <w:color w:val="000000"/>
          <w:lang w:eastAsia="pt-BR"/>
        </w:rPr>
      </w:pPr>
      <m:oMathPara>
        <m:oMath>
          <m:r>
            <m:rPr>
              <m:sty m:val="p"/>
            </m:rPr>
            <w:rPr>
              <w:rFonts w:ascii="Cambria Math" w:eastAsia="Times New Roman" w:hAnsi="Cambria Math" w:cs="Arial"/>
              <w:sz w:val="24"/>
              <w:lang w:eastAsia="pt-BR"/>
            </w:rPr>
            <m:t>LG=</m:t>
          </m:r>
          <m:f>
            <m:fPr>
              <m:ctrlPr>
                <w:rPr>
                  <w:rFonts w:ascii="Cambria Math" w:eastAsia="Times New Roman" w:hAnsi="Cambria Math" w:cs="Arial"/>
                  <w:sz w:val="24"/>
                  <w:lang w:eastAsia="pt-BR"/>
                </w:rPr>
              </m:ctrlPr>
            </m:fPr>
            <m:num>
              <m:r>
                <m:rPr>
                  <m:sty m:val="p"/>
                </m:rPr>
                <w:rPr>
                  <w:rFonts w:ascii="Cambria Math" w:eastAsia="Times New Roman" w:hAnsi="Cambria Math" w:cs="Arial"/>
                  <w:sz w:val="24"/>
                  <w:lang w:eastAsia="pt-BR"/>
                </w:rPr>
                <m:t>ATIVO CIRCULANTE+REALIZÁVEL A LONGO PRAZO</m:t>
              </m:r>
            </m:num>
            <m:den>
              <m:r>
                <m:rPr>
                  <m:sty m:val="p"/>
                </m:rPr>
                <w:rPr>
                  <w:rFonts w:ascii="Cambria Math" w:eastAsia="Times New Roman" w:hAnsi="Cambria Math" w:cs="Arial"/>
                  <w:sz w:val="24"/>
                  <w:lang w:eastAsia="pt-BR"/>
                </w:rPr>
                <m:t>PASSIVO CIRCULANTE+EXIGÍVEL A LONGO PRAZO</m:t>
              </m:r>
            </m:den>
          </m:f>
        </m:oMath>
      </m:oMathPara>
    </w:p>
    <w:p w14:paraId="73F85297" w14:textId="77777777" w:rsidR="00873347" w:rsidRPr="00873347" w:rsidRDefault="00873347" w:rsidP="00873347">
      <w:pPr>
        <w:spacing w:after="0" w:line="320" w:lineRule="atLeast"/>
        <w:jc w:val="center"/>
        <w:rPr>
          <w:rFonts w:ascii="Arial" w:eastAsia="Times New Roman" w:hAnsi="Arial" w:cs="Arial"/>
          <w:color w:val="000000"/>
          <w:lang w:eastAsia="pt-BR"/>
        </w:rPr>
      </w:pPr>
    </w:p>
    <w:p w14:paraId="188562BE" w14:textId="77777777" w:rsidR="00873347" w:rsidRPr="00873347" w:rsidRDefault="00873347" w:rsidP="00873347">
      <w:pPr>
        <w:spacing w:after="0" w:line="320" w:lineRule="atLeast"/>
        <w:jc w:val="center"/>
        <w:rPr>
          <w:rFonts w:ascii="Arial" w:eastAsia="Times New Roman" w:hAnsi="Arial" w:cs="Arial"/>
          <w:color w:val="000000"/>
          <w:lang w:eastAsia="pt-BR"/>
        </w:rPr>
      </w:pPr>
      <m:oMathPara>
        <m:oMath>
          <m:r>
            <m:rPr>
              <m:sty m:val="p"/>
            </m:rPr>
            <w:rPr>
              <w:rFonts w:ascii="Cambria Math" w:eastAsia="Times New Roman" w:hAnsi="Cambria Math" w:cs="Arial"/>
              <w:sz w:val="24"/>
              <w:lang w:eastAsia="pt-BR"/>
            </w:rPr>
            <m:t>SG=</m:t>
          </m:r>
          <m:f>
            <m:fPr>
              <m:ctrlPr>
                <w:rPr>
                  <w:rFonts w:ascii="Cambria Math" w:eastAsia="Times New Roman" w:hAnsi="Cambria Math" w:cs="Arial"/>
                  <w:sz w:val="24"/>
                  <w:lang w:eastAsia="pt-BR"/>
                </w:rPr>
              </m:ctrlPr>
            </m:fPr>
            <m:num>
              <m:r>
                <m:rPr>
                  <m:sty m:val="p"/>
                </m:rPr>
                <w:rPr>
                  <w:rFonts w:ascii="Cambria Math" w:eastAsia="Times New Roman" w:hAnsi="Cambria Math" w:cs="Arial"/>
                  <w:sz w:val="24"/>
                  <w:lang w:eastAsia="pt-BR"/>
                </w:rPr>
                <m:t>ATIVO TOTAL</m:t>
              </m:r>
            </m:num>
            <m:den>
              <m:r>
                <m:rPr>
                  <m:sty m:val="p"/>
                </m:rPr>
                <w:rPr>
                  <w:rFonts w:ascii="Cambria Math" w:eastAsia="Times New Roman" w:hAnsi="Cambria Math" w:cs="Arial"/>
                  <w:sz w:val="24"/>
                  <w:lang w:eastAsia="pt-BR"/>
                </w:rPr>
                <m:t>PASSIVO CIRCULANTE+EXIGÍVEL A LONGO PRAZO</m:t>
              </m:r>
            </m:den>
          </m:f>
        </m:oMath>
      </m:oMathPara>
    </w:p>
    <w:p w14:paraId="5029DE7A" w14:textId="77777777" w:rsidR="00873347" w:rsidRPr="00873347" w:rsidRDefault="00873347" w:rsidP="00873347">
      <w:pPr>
        <w:spacing w:after="0" w:line="320" w:lineRule="atLeast"/>
        <w:jc w:val="center"/>
        <w:rPr>
          <w:rFonts w:ascii="Arial" w:eastAsia="Times New Roman" w:hAnsi="Arial" w:cs="Arial"/>
          <w:color w:val="000000"/>
          <w:lang w:eastAsia="pt-BR"/>
        </w:rPr>
      </w:pPr>
    </w:p>
    <w:p w14:paraId="7148C4C9" w14:textId="77777777" w:rsidR="00873347" w:rsidRPr="00873347" w:rsidRDefault="00873347" w:rsidP="00873347">
      <w:pPr>
        <w:spacing w:after="0" w:line="320" w:lineRule="atLeast"/>
        <w:jc w:val="center"/>
        <w:rPr>
          <w:rFonts w:ascii="Arial" w:eastAsia="Times New Roman" w:hAnsi="Arial" w:cs="Arial"/>
          <w:color w:val="000000"/>
          <w:lang w:eastAsia="pt-BR"/>
        </w:rPr>
      </w:pPr>
      <m:oMathPara>
        <m:oMath>
          <m:r>
            <m:rPr>
              <m:sty m:val="p"/>
            </m:rPr>
            <w:rPr>
              <w:rFonts w:ascii="Cambria Math" w:eastAsia="Times New Roman" w:hAnsi="Cambria Math" w:cs="Arial"/>
              <w:sz w:val="24"/>
              <w:lang w:eastAsia="pt-BR"/>
            </w:rPr>
            <w:lastRenderedPageBreak/>
            <m:t>LC=</m:t>
          </m:r>
          <m:f>
            <m:fPr>
              <m:ctrlPr>
                <w:rPr>
                  <w:rFonts w:ascii="Cambria Math" w:eastAsia="Times New Roman" w:hAnsi="Cambria Math" w:cs="Arial"/>
                  <w:sz w:val="24"/>
                  <w:lang w:eastAsia="pt-BR"/>
                </w:rPr>
              </m:ctrlPr>
            </m:fPr>
            <m:num>
              <m:r>
                <m:rPr>
                  <m:sty m:val="p"/>
                </m:rPr>
                <w:rPr>
                  <w:rFonts w:ascii="Cambria Math" w:eastAsia="Times New Roman" w:hAnsi="Cambria Math" w:cs="Arial"/>
                  <w:sz w:val="24"/>
                  <w:lang w:eastAsia="pt-BR"/>
                </w:rPr>
                <m:t>ATIVO CIRCULANTE</m:t>
              </m:r>
            </m:num>
            <m:den>
              <m:r>
                <m:rPr>
                  <m:sty m:val="p"/>
                </m:rPr>
                <w:rPr>
                  <w:rFonts w:ascii="Cambria Math" w:eastAsia="Times New Roman" w:hAnsi="Cambria Math" w:cs="Arial"/>
                  <w:sz w:val="24"/>
                  <w:lang w:eastAsia="pt-BR"/>
                </w:rPr>
                <m:t>PASSIVO CIRCULANTE</m:t>
              </m:r>
            </m:den>
          </m:f>
        </m:oMath>
      </m:oMathPara>
    </w:p>
    <w:p w14:paraId="0FB24464" w14:textId="77777777" w:rsidR="00873347" w:rsidRPr="00873347" w:rsidRDefault="00873347" w:rsidP="00873347">
      <w:pPr>
        <w:spacing w:after="0" w:line="320" w:lineRule="atLeast"/>
        <w:jc w:val="center"/>
        <w:rPr>
          <w:rFonts w:ascii="Arial" w:eastAsia="Times New Roman" w:hAnsi="Arial" w:cs="Arial"/>
          <w:color w:val="000000"/>
          <w:lang w:eastAsia="pt-BR"/>
        </w:rPr>
      </w:pPr>
    </w:p>
    <w:p w14:paraId="44F65D0F" w14:textId="77777777" w:rsidR="00873347" w:rsidRPr="00873347" w:rsidRDefault="00873347" w:rsidP="00873347">
      <w:pPr>
        <w:numPr>
          <w:ilvl w:val="3"/>
          <w:numId w:val="15"/>
        </w:num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No caso de a licitante apresentar resultado igual ou inferior a 1,00 em quaisquer dos índices de Liquidez Geral (LG), Solvência Geral (SG) e Liquidez Corrente (LC), será exigida a comprovação de Patrimônio Líquido igual ou maior que 10% (dez por cento) do valor do item, relativamente à data da apresentação da proposta, na forma da lei, admitida a atualização até aquela data através de índices oficiais.</w:t>
      </w:r>
    </w:p>
    <w:p w14:paraId="3A5CF326" w14:textId="77777777" w:rsidR="00873347" w:rsidRPr="00873347" w:rsidRDefault="00873347" w:rsidP="00873347">
      <w:pPr>
        <w:numPr>
          <w:ilvl w:val="3"/>
          <w:numId w:val="15"/>
        </w:num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O Balanço Patrimonial e as Demonstrações Contábeis deverão estar assinados por Contador ou por outro profissional equivalente, devidamente registrado no Conselho Regional de Contabilidade.</w:t>
      </w:r>
    </w:p>
    <w:p w14:paraId="1AE8C575" w14:textId="77777777" w:rsidR="00873347" w:rsidRPr="00873347" w:rsidRDefault="00873347" w:rsidP="00873347">
      <w:pPr>
        <w:numPr>
          <w:ilvl w:val="3"/>
          <w:numId w:val="15"/>
        </w:num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As fórmulas dos índices contábeis referidos deverão estar devidamente aplicadas em memorial de cálculos juntado ao Balanço.</w:t>
      </w:r>
    </w:p>
    <w:p w14:paraId="6EEBEC5F" w14:textId="77777777" w:rsidR="00873347" w:rsidRPr="00873347" w:rsidRDefault="00873347" w:rsidP="00873347">
      <w:pPr>
        <w:numPr>
          <w:ilvl w:val="3"/>
          <w:numId w:val="15"/>
        </w:num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Se necessária a atualização do Balanço Patrimonial e do Patrimônio Líquido, deverá ser apresentado, juntamente com os documentos em apreço, o memorial de cálculo correspondente.</w:t>
      </w:r>
    </w:p>
    <w:p w14:paraId="6BD7F4AA" w14:textId="77777777" w:rsidR="00873347" w:rsidRPr="00873347" w:rsidRDefault="00873347" w:rsidP="00873347">
      <w:pPr>
        <w:numPr>
          <w:ilvl w:val="3"/>
          <w:numId w:val="15"/>
        </w:num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As empresas constituídas no exercício em curso deverão apresentar cópia do Balanço de Abertura ou cópia do Livro Diário contendo o Balanço de Abertura, inclusive com os Termos de Abertura e Encerramento.</w:t>
      </w:r>
    </w:p>
    <w:p w14:paraId="56D21D36"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DOS DOCUMENTOS DE PROPOSTA DE PREÇO – ENVELOPE Nº 02</w:t>
      </w:r>
    </w:p>
    <w:p w14:paraId="55B77968"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O envelope "Documentos de Proposta de Preço” deverá conter a Proposta de Preço da licitante, e seus anexos, conforme abaixo.</w:t>
      </w:r>
    </w:p>
    <w:p w14:paraId="7AB96DFC" w14:textId="77777777" w:rsidR="00873347" w:rsidRPr="00873347" w:rsidRDefault="00873347" w:rsidP="00873347">
      <w:pPr>
        <w:numPr>
          <w:ilvl w:val="1"/>
          <w:numId w:val="15"/>
        </w:numPr>
        <w:tabs>
          <w:tab w:val="left" w:pos="567"/>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A Proposta de Preço da licitante deverá atender aos seguintes requisitos:</w:t>
      </w:r>
    </w:p>
    <w:p w14:paraId="36BD4945" w14:textId="77777777" w:rsidR="00873347" w:rsidRPr="00873347" w:rsidRDefault="00873347" w:rsidP="00873347">
      <w:pPr>
        <w:numPr>
          <w:ilvl w:val="0"/>
          <w:numId w:val="27"/>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Ser apresentada em uma via, contendo todas as informações exigidas no modelo do </w:t>
      </w:r>
      <w:r w:rsidRPr="00873347">
        <w:rPr>
          <w:rFonts w:ascii="Arial" w:eastAsia="Times New Roman" w:hAnsi="Arial" w:cs="Arial"/>
          <w:b/>
          <w:bCs/>
          <w:color w:val="000000"/>
          <w:u w:val="single"/>
          <w:lang w:eastAsia="pt-BR"/>
        </w:rPr>
        <w:t>Anexo VI – Proposta de Preços</w:t>
      </w:r>
      <w:r w:rsidRPr="00873347">
        <w:rPr>
          <w:rFonts w:ascii="Arial" w:eastAsia="Times New Roman" w:hAnsi="Arial" w:cs="Arial"/>
          <w:color w:val="000000"/>
          <w:lang w:eastAsia="pt-BR"/>
        </w:rPr>
        <w:t xml:space="preserve"> deste Edital, constando o preço proposto expresso em Reais (R$), em algarismos arábicos e por extenso, devidamente assinada por quem tenha poderes de representação, sem ressalvas, emendas, rasuras ou entrelinhas;</w:t>
      </w:r>
    </w:p>
    <w:p w14:paraId="16B0A520" w14:textId="77777777" w:rsidR="00873347" w:rsidRPr="00873347" w:rsidRDefault="00873347" w:rsidP="00873347">
      <w:pPr>
        <w:numPr>
          <w:ilvl w:val="0"/>
          <w:numId w:val="27"/>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Indicar o nome empresarial da licitante, número de inscrição no CNPJ do estabelecimento da empresa que efetivamente irá realizar o objeto da licitação (o mesmo informado na habilitação), nome e identificação de seu representante legal e a data de sua apresentação. </w:t>
      </w:r>
    </w:p>
    <w:p w14:paraId="11BB73ED" w14:textId="77777777" w:rsidR="00873347" w:rsidRPr="00873347" w:rsidRDefault="00873347" w:rsidP="00873347">
      <w:pPr>
        <w:numPr>
          <w:ilvl w:val="0"/>
          <w:numId w:val="27"/>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Indicar o prazo para a execução do objeto desta licitação, que não poderá ser superior a 45 (quarenta e cinco) dias consecutivos a partir da data estabelecida em Ordem de Serviço/Entrega.</w:t>
      </w:r>
    </w:p>
    <w:p w14:paraId="5F5B0085"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6.2.1.</w:t>
      </w:r>
      <w:r w:rsidRPr="00873347">
        <w:rPr>
          <w:rFonts w:ascii="Arial" w:eastAsia="Times New Roman" w:hAnsi="Arial" w:cs="Arial"/>
          <w:color w:val="000000"/>
          <w:lang w:eastAsia="pt-BR"/>
        </w:rPr>
        <w:t xml:space="preserve"> Toda proposta entregue será considerada com prazo de validade de 60 (sessenta) dias, a contar da data de sua apresentação, salvo se da mesma constar prazo superior, quando então prevalecerá este prazo</w:t>
      </w:r>
    </w:p>
    <w:p w14:paraId="412FDBB6"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6.2.2.</w:t>
      </w:r>
      <w:r w:rsidRPr="00873347">
        <w:rPr>
          <w:rFonts w:ascii="Arial" w:eastAsia="Times New Roman" w:hAnsi="Arial" w:cs="Arial"/>
          <w:color w:val="000000"/>
          <w:lang w:eastAsia="pt-BR"/>
        </w:rPr>
        <w:t xml:space="preserve"> O </w:t>
      </w:r>
      <w:r w:rsidRPr="00873347">
        <w:rPr>
          <w:rFonts w:ascii="Arial" w:eastAsia="Times New Roman" w:hAnsi="Arial" w:cs="Arial"/>
          <w:color w:val="000000"/>
          <w:highlight w:val="yellow"/>
          <w:lang w:eastAsia="pt-BR"/>
        </w:rPr>
        <w:t>Preço Global proposto não poderá ser superior ao Preço Global constante no Orçamento Estimado, conforme item 9.9 deste Edital.</w:t>
      </w:r>
      <w:r w:rsidRPr="00873347">
        <w:rPr>
          <w:rFonts w:ascii="Arial" w:eastAsia="Times New Roman" w:hAnsi="Arial" w:cs="Arial"/>
          <w:color w:val="000000"/>
          <w:lang w:eastAsia="pt-BR"/>
        </w:rPr>
        <w:t xml:space="preserve"> </w:t>
      </w:r>
    </w:p>
    <w:p w14:paraId="640CB672" w14:textId="77777777" w:rsidR="00873347" w:rsidRPr="00873347" w:rsidRDefault="00873347" w:rsidP="00873347">
      <w:pPr>
        <w:spacing w:after="0" w:line="320" w:lineRule="atLeast"/>
        <w:jc w:val="both"/>
        <w:rPr>
          <w:rFonts w:ascii="Arial" w:eastAsia="Times New Roman" w:hAnsi="Arial" w:cs="Arial"/>
          <w:color w:val="000000"/>
          <w:lang w:eastAsia="pt-BR"/>
        </w:rPr>
      </w:pPr>
      <w:bookmarkStart w:id="4" w:name="_Ref238025800"/>
      <w:r w:rsidRPr="00873347">
        <w:rPr>
          <w:rFonts w:ascii="Arial" w:eastAsia="Times New Roman" w:hAnsi="Arial" w:cs="Arial"/>
          <w:b/>
          <w:color w:val="000000"/>
          <w:lang w:eastAsia="pt-BR"/>
        </w:rPr>
        <w:t>6.3.</w:t>
      </w:r>
      <w:r w:rsidRPr="00873347">
        <w:rPr>
          <w:rFonts w:ascii="Arial" w:eastAsia="Times New Roman" w:hAnsi="Arial" w:cs="Arial"/>
          <w:color w:val="000000"/>
          <w:lang w:eastAsia="pt-BR"/>
        </w:rPr>
        <w:t xml:space="preserve"> O preço global máximo admitido pela Administração para o objeto a ser contratado será de </w:t>
      </w:r>
      <w:bookmarkEnd w:id="4"/>
      <w:r w:rsidRPr="00873347">
        <w:rPr>
          <w:rFonts w:ascii="Arial" w:eastAsia="Times New Roman" w:hAnsi="Arial" w:cs="Arial"/>
          <w:b/>
          <w:color w:val="000000"/>
          <w:u w:val="single"/>
          <w:lang w:eastAsia="pt-BR"/>
        </w:rPr>
        <w:t xml:space="preserve">R$ 139.330,00 (Cento e trinta e nove mil e trezentos e trinta reais) </w:t>
      </w:r>
    </w:p>
    <w:p w14:paraId="56C031BE" w14:textId="77777777" w:rsidR="00873347" w:rsidRPr="00873347" w:rsidRDefault="00873347" w:rsidP="00873347">
      <w:pPr>
        <w:tabs>
          <w:tab w:val="left" w:pos="2694"/>
        </w:tabs>
        <w:spacing w:after="0" w:line="320" w:lineRule="atLeast"/>
        <w:jc w:val="both"/>
        <w:rPr>
          <w:rFonts w:ascii="Arial" w:eastAsia="Times New Roman" w:hAnsi="Arial" w:cs="Arial"/>
          <w:color w:val="000000"/>
          <w:lang w:eastAsia="pt-BR"/>
        </w:rPr>
      </w:pPr>
    </w:p>
    <w:p w14:paraId="2641294E"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 RECEBIMENTO DOS DOCUMENTOS E DO CREDENCIAMENTO</w:t>
      </w:r>
    </w:p>
    <w:p w14:paraId="2CDA62AA" w14:textId="77777777" w:rsidR="00873347" w:rsidRPr="00873347" w:rsidRDefault="00873347" w:rsidP="00873347">
      <w:pPr>
        <w:numPr>
          <w:ilvl w:val="1"/>
          <w:numId w:val="15"/>
        </w:numPr>
        <w:tabs>
          <w:tab w:val="left" w:pos="142"/>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No dia, hora e local designados neste Edital, na presença dos representantes das licitantes presentes e demais pessoas que queiram assistir ao ato, a Comissão receberá em envelopes distintos, devidamente fechados, a documentação exigida para habilitação e proposta, registrando em ata a presença dos participantes. Após o recebimento dos envelopes, nenhum outro documento será aceito pela Comissão.</w:t>
      </w:r>
    </w:p>
    <w:p w14:paraId="5107D89E" w14:textId="77777777" w:rsidR="00873347" w:rsidRPr="00873347" w:rsidRDefault="00873347" w:rsidP="00873347">
      <w:pPr>
        <w:numPr>
          <w:ilvl w:val="1"/>
          <w:numId w:val="15"/>
        </w:numPr>
        <w:tabs>
          <w:tab w:val="left" w:pos="142"/>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Quando da entrega dos envelopes "Documentos de Habilitação" e "Documentos de Proposta de Preço”, o representante da licitante deverá apresentar à Comissão os seus documentos de credenciamento.</w:t>
      </w:r>
    </w:p>
    <w:p w14:paraId="350DFC77" w14:textId="77777777" w:rsidR="00873347" w:rsidRPr="00873347" w:rsidRDefault="00873347" w:rsidP="00873347">
      <w:pPr>
        <w:numPr>
          <w:ilvl w:val="1"/>
          <w:numId w:val="15"/>
        </w:numPr>
        <w:tabs>
          <w:tab w:val="left" w:pos="142"/>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Cada licitante credenciará apenas um representante, apresentando CARTA DE CREDENCIAMENTO </w:t>
      </w:r>
      <w:r w:rsidRPr="00873347">
        <w:rPr>
          <w:rFonts w:ascii="Arial" w:eastAsia="SimSun" w:hAnsi="Arial" w:cs="Arial"/>
          <w:b/>
          <w:color w:val="000000"/>
          <w:u w:val="single"/>
          <w:lang w:eastAsia="pt-BR"/>
        </w:rPr>
        <w:t>(Anexo III – Carta de Credenciamento)</w:t>
      </w:r>
      <w:r w:rsidRPr="00873347">
        <w:rPr>
          <w:rFonts w:ascii="Arial" w:eastAsia="SimSun" w:hAnsi="Arial" w:cs="Arial"/>
          <w:color w:val="000000"/>
          <w:lang w:eastAsia="pt-BR"/>
        </w:rPr>
        <w:t xml:space="preserve"> ou PROCURAÇÃO que será o único admitido a intervir nas fases do procedimento licitatório e a responder por todos os atos e efeitos previstos neste Edital, por sua representada.</w:t>
      </w:r>
    </w:p>
    <w:p w14:paraId="749B3D9D" w14:textId="77777777" w:rsidR="00873347" w:rsidRPr="00873347" w:rsidRDefault="00873347" w:rsidP="00873347">
      <w:pPr>
        <w:numPr>
          <w:ilvl w:val="1"/>
          <w:numId w:val="15"/>
        </w:numPr>
        <w:tabs>
          <w:tab w:val="left" w:pos="142"/>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Por credenciamento entende-se, além da apresentação da Carteira de Identidade fornecida por órgão oficial, a apresentação dos documentos abaixo especificados, conforme as diferentes hipóteses de representação:</w:t>
      </w:r>
    </w:p>
    <w:p w14:paraId="0297AED1" w14:textId="77777777" w:rsidR="00873347" w:rsidRPr="00873347" w:rsidRDefault="00873347" w:rsidP="00873347">
      <w:pPr>
        <w:numPr>
          <w:ilvl w:val="0"/>
          <w:numId w:val="39"/>
        </w:numPr>
        <w:tabs>
          <w:tab w:val="num" w:pos="426"/>
        </w:tabs>
        <w:suppressAutoHyphen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Quando a licitante for constituída sob a forma de sociedade e sua representação estiver sendo exercida diretamente por membro integrante da estrutura organizacional da pessoa jurídica (Diretor, Gerente, etc.) documentos que comprovem a existência de poderes de representação do titular do cargo (atos constitutivos da pessoa jurídica – Estatutos Sociais ou Contrato Social devidamente registrados), acompanhados de documentos que comprovem a eleição do credenciando para o dito cargo (Ata de Assembléia–Geral e, quando for o caso, também Ata do Conselho de Administração, em que tenha(m) ocorrido a(s) eleição(ões) a ser(em) comprovada(s);</w:t>
      </w:r>
    </w:p>
    <w:p w14:paraId="101A484B" w14:textId="77777777" w:rsidR="00873347" w:rsidRPr="00873347" w:rsidRDefault="00873347" w:rsidP="00873347">
      <w:pPr>
        <w:numPr>
          <w:ilvl w:val="0"/>
          <w:numId w:val="39"/>
        </w:numPr>
        <w:tabs>
          <w:tab w:val="num" w:pos="426"/>
        </w:tabs>
        <w:suppressAutoHyphen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Quando a licitante for constituída sob a forma de sociedade e sua representação estiver sendo exercida de forma indireta, por procurador constituído: os mesmos documentos arrolados no inciso I, neste caso relativamente à pessoa que representar a licitante na procuração, acompanhados da procuração, na qual sejam outorgados poderes suficientes para representação em licitação;</w:t>
      </w:r>
    </w:p>
    <w:p w14:paraId="5B5419D9" w14:textId="77777777" w:rsidR="00873347" w:rsidRPr="00873347" w:rsidRDefault="00873347" w:rsidP="00873347">
      <w:pPr>
        <w:numPr>
          <w:ilvl w:val="0"/>
          <w:numId w:val="39"/>
        </w:numPr>
        <w:tabs>
          <w:tab w:val="num" w:pos="426"/>
        </w:tabs>
        <w:suppressAutoHyphen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lastRenderedPageBreak/>
        <w:t>Quando a licitante for constituída sob a forma de firma individual e sua representação estiver sendo exercida diretamente pelo titular da firma individual: declaração de firma individual devidamente registrada;</w:t>
      </w:r>
    </w:p>
    <w:p w14:paraId="447077F1" w14:textId="77777777" w:rsidR="00873347" w:rsidRPr="00873347" w:rsidRDefault="00873347" w:rsidP="00873347">
      <w:pPr>
        <w:numPr>
          <w:ilvl w:val="0"/>
          <w:numId w:val="39"/>
        </w:numPr>
        <w:tabs>
          <w:tab w:val="num" w:pos="426"/>
        </w:tabs>
        <w:suppressAutoHyphen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Quando a licitante for constituída sob a forma de firma individual e sua representação estiver sendo exercida, de forma indireta, por procurador constituído: o mesmo documento referido no inciso III, acompanhado da procuração na qual sejam outorgados poderes suficientes para representação em licitação.</w:t>
      </w:r>
    </w:p>
    <w:p w14:paraId="29B637C9" w14:textId="77777777" w:rsidR="00873347" w:rsidRPr="00873347" w:rsidRDefault="00873347" w:rsidP="00873347">
      <w:pPr>
        <w:numPr>
          <w:ilvl w:val="2"/>
          <w:numId w:val="15"/>
        </w:numPr>
        <w:tabs>
          <w:tab w:val="left" w:pos="567"/>
          <w:tab w:val="left" w:pos="709"/>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Nas hipóteses em que o representante da licitante for procurador e sua constituição tiver sido formalizada por meio de instrumento particular de procuração, a firma da pessoa que representar a licitante na procuração deverá estar reconhecida por tabelião.</w:t>
      </w:r>
    </w:p>
    <w:p w14:paraId="4E86EEB0" w14:textId="77777777" w:rsidR="00873347" w:rsidRPr="00873347" w:rsidRDefault="00873347" w:rsidP="00873347">
      <w:pPr>
        <w:numPr>
          <w:ilvl w:val="2"/>
          <w:numId w:val="15"/>
        </w:numPr>
        <w:tabs>
          <w:tab w:val="left" w:pos="567"/>
          <w:tab w:val="left" w:pos="709"/>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b/>
          <w:color w:val="000000"/>
          <w:lang w:eastAsia="pt-BR"/>
        </w:rPr>
        <w:t>Estes documentos deverão ser apresentados fora dos envelopes</w:t>
      </w:r>
      <w:r w:rsidRPr="00873347">
        <w:rPr>
          <w:rFonts w:ascii="Arial" w:eastAsia="SimSun" w:hAnsi="Arial" w:cs="Arial"/>
          <w:color w:val="000000"/>
          <w:lang w:eastAsia="pt-BR"/>
        </w:rPr>
        <w:t xml:space="preserve">, para que possam ser analisados no início dos trabalhos, antes da abertura do envelope "Documentos da Habilitação". </w:t>
      </w:r>
      <w:r w:rsidRPr="00873347">
        <w:rPr>
          <w:rFonts w:ascii="Arial" w:eastAsia="SimSun" w:hAnsi="Arial" w:cs="Arial"/>
          <w:color w:val="000000"/>
          <w:u w:val="single"/>
          <w:lang w:eastAsia="pt-BR"/>
        </w:rPr>
        <w:t>No caso de cópias, deverá ser seguido o disposto nos subitens</w:t>
      </w:r>
      <w:r w:rsidRPr="00873347">
        <w:rPr>
          <w:rFonts w:ascii="Arial" w:eastAsia="SimSun" w:hAnsi="Arial" w:cs="Arial"/>
          <w:b/>
          <w:color w:val="000000"/>
          <w:u w:val="single"/>
          <w:lang w:eastAsia="pt-BR"/>
        </w:rPr>
        <w:t xml:space="preserve"> 4.4.</w:t>
      </w:r>
      <w:r w:rsidRPr="00873347">
        <w:rPr>
          <w:rFonts w:ascii="Arial" w:eastAsia="SimSun" w:hAnsi="Arial" w:cs="Arial"/>
          <w:color w:val="000000"/>
          <w:u w:val="single"/>
          <w:lang w:eastAsia="pt-BR"/>
        </w:rPr>
        <w:t xml:space="preserve"> e</w:t>
      </w:r>
      <w:r w:rsidRPr="00873347">
        <w:rPr>
          <w:rFonts w:ascii="Arial" w:eastAsia="SimSun" w:hAnsi="Arial" w:cs="Arial"/>
          <w:b/>
          <w:color w:val="000000"/>
          <w:u w:val="single"/>
          <w:lang w:eastAsia="pt-BR"/>
        </w:rPr>
        <w:t xml:space="preserve"> 4.4.1</w:t>
      </w:r>
      <w:r w:rsidRPr="00873347">
        <w:rPr>
          <w:rFonts w:ascii="Arial" w:eastAsia="SimSun" w:hAnsi="Arial" w:cs="Arial"/>
          <w:color w:val="000000"/>
          <w:u w:val="single"/>
          <w:lang w:eastAsia="pt-BR"/>
        </w:rPr>
        <w:t>.</w:t>
      </w:r>
    </w:p>
    <w:p w14:paraId="297FB985" w14:textId="77777777" w:rsidR="00873347" w:rsidRPr="00873347" w:rsidRDefault="00873347" w:rsidP="00873347">
      <w:pPr>
        <w:numPr>
          <w:ilvl w:val="1"/>
          <w:numId w:val="15"/>
        </w:numPr>
        <w:tabs>
          <w:tab w:val="left" w:pos="426"/>
          <w:tab w:val="left" w:pos="567"/>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 A não-apresentação ou incorreção de quaisquer dos documentos de credenciamento não inabilitará a licitante, mas impedirá o representante de manifestar-se e responder por ela até que seja cumprido o disposto nos subitens 7.2 e 7.4.</w:t>
      </w:r>
    </w:p>
    <w:p w14:paraId="23FCE628" w14:textId="77777777" w:rsidR="00873347" w:rsidRPr="00873347" w:rsidRDefault="00873347" w:rsidP="00873347">
      <w:pPr>
        <w:numPr>
          <w:ilvl w:val="1"/>
          <w:numId w:val="15"/>
        </w:numPr>
        <w:tabs>
          <w:tab w:val="left" w:pos="426"/>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 O representante poderá ser substituído, a qualquer momento, por outro devidamente credenciado.</w:t>
      </w:r>
    </w:p>
    <w:p w14:paraId="381640E8" w14:textId="77777777" w:rsidR="00873347" w:rsidRPr="00873347" w:rsidRDefault="00873347" w:rsidP="00873347">
      <w:pPr>
        <w:numPr>
          <w:ilvl w:val="1"/>
          <w:numId w:val="15"/>
        </w:numPr>
        <w:tabs>
          <w:tab w:val="left" w:pos="426"/>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 Não será admitida a participação de um mesmo representante para mais de uma empresa licitante.</w:t>
      </w:r>
    </w:p>
    <w:p w14:paraId="48C4DCD9" w14:textId="77777777" w:rsidR="00873347" w:rsidRPr="00873347" w:rsidRDefault="00873347" w:rsidP="00873347">
      <w:pPr>
        <w:numPr>
          <w:ilvl w:val="1"/>
          <w:numId w:val="15"/>
        </w:numPr>
        <w:tabs>
          <w:tab w:val="left" w:pos="567"/>
        </w:tabs>
        <w:suppressAutoHyphen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 xml:space="preserve"> Das reuniões para recebimento e abertura dos envelopes contendo a documentação de participação serão lavradas atas circunstanciadas, distintas por sessão, que mencionarão todas as licitantes, as propostas apresentadas, as reclamações e impugnações feitas pelas licitantes e as demais ocorrências que interessarem ao julgamento da licitação, devendo ser as mesmas assinadas pelos membros da Comissão e por todos os representantes presentes das licitantes.</w:t>
      </w:r>
    </w:p>
    <w:p w14:paraId="43593F22" w14:textId="77777777" w:rsidR="00873347" w:rsidRPr="00873347" w:rsidRDefault="00873347" w:rsidP="00873347">
      <w:pPr>
        <w:widowControl w:val="0"/>
        <w:numPr>
          <w:ilvl w:val="1"/>
          <w:numId w:val="15"/>
        </w:numPr>
        <w:suppressAutoHyphens/>
        <w:autoSpaceDE w:val="0"/>
        <w:autoSpaceDN w:val="0"/>
        <w:adjustRightInd w:val="0"/>
        <w:spacing w:after="0" w:line="320" w:lineRule="atLeast"/>
        <w:jc w:val="both"/>
        <w:textAlignment w:val="baseline"/>
        <w:rPr>
          <w:rFonts w:ascii="Arial" w:eastAsia="Times New Roman" w:hAnsi="Arial" w:cs="Arial"/>
          <w:bCs/>
          <w:color w:val="000000"/>
          <w:lang w:eastAsia="pt-BR"/>
        </w:rPr>
      </w:pPr>
      <w:r w:rsidRPr="00873347">
        <w:rPr>
          <w:rFonts w:ascii="Arial" w:eastAsia="Times New Roman" w:hAnsi="Arial" w:cs="Arial"/>
          <w:b/>
          <w:bCs/>
          <w:color w:val="000000"/>
          <w:lang w:eastAsia="pt-BR"/>
        </w:rPr>
        <w:t>Em se tratando de microempresa</w:t>
      </w:r>
      <w:r w:rsidRPr="00873347">
        <w:rPr>
          <w:rFonts w:ascii="Arial" w:eastAsia="Times New Roman" w:hAnsi="Arial" w:cs="Arial"/>
          <w:bCs/>
          <w:color w:val="000000"/>
          <w:lang w:eastAsia="pt-BR"/>
        </w:rPr>
        <w:t xml:space="preserve"> – ME ou empresa de pequeno porte – EPP, </w:t>
      </w:r>
      <w:r w:rsidRPr="00873347">
        <w:rPr>
          <w:rFonts w:ascii="Arial" w:eastAsia="Times New Roman" w:hAnsi="Arial" w:cs="Arial"/>
          <w:color w:val="000000"/>
          <w:lang w:eastAsia="pt-BR"/>
        </w:rPr>
        <w:t xml:space="preserve">a comprovação desta condição será efetuada mediante apresentação de </w:t>
      </w:r>
      <w:r w:rsidRPr="00873347">
        <w:rPr>
          <w:rFonts w:ascii="Arial" w:eastAsia="Times New Roman" w:hAnsi="Arial" w:cs="Arial"/>
          <w:b/>
          <w:color w:val="000000"/>
          <w:lang w:eastAsia="pt-BR"/>
        </w:rPr>
        <w:t>declaração</w:t>
      </w:r>
      <w:r w:rsidRPr="00873347">
        <w:rPr>
          <w:rFonts w:ascii="Arial" w:eastAsia="Times New Roman" w:hAnsi="Arial" w:cs="Arial"/>
          <w:color w:val="000000"/>
          <w:lang w:eastAsia="pt-BR"/>
        </w:rPr>
        <w:t xml:space="preserve"> de que a empresa está excluída das vedações constantes do parágrafo 4º do art. 3º da Lei Complementar nº 123/2006, </w:t>
      </w:r>
      <w:r w:rsidRPr="00873347">
        <w:rPr>
          <w:rFonts w:ascii="Arial" w:eastAsia="Times New Roman" w:hAnsi="Arial" w:cs="Arial"/>
          <w:b/>
          <w:color w:val="000000"/>
          <w:u w:val="single"/>
          <w:lang w:eastAsia="pt-BR"/>
        </w:rPr>
        <w:t xml:space="preserve">(Anexo IV - DECLARAÇÃO DE ENQUADRAMENTO COMO BENEFICIÁRIA DA LEI COMPLEMENTAR Nº 123, DE 2006) </w:t>
      </w:r>
      <w:r w:rsidRPr="00873347">
        <w:rPr>
          <w:rFonts w:ascii="Arial" w:eastAsia="Times New Roman" w:hAnsi="Arial" w:cs="Arial"/>
          <w:color w:val="000000"/>
          <w:lang w:eastAsia="pt-BR"/>
        </w:rPr>
        <w:t xml:space="preserve">acompanhada da </w:t>
      </w:r>
      <w:r w:rsidRPr="00873347">
        <w:rPr>
          <w:rFonts w:ascii="Arial" w:eastAsia="Times New Roman" w:hAnsi="Arial" w:cs="Arial"/>
          <w:bCs/>
          <w:color w:val="000000"/>
          <w:lang w:eastAsia="pt-BR"/>
        </w:rPr>
        <w:t xml:space="preserve">certidão simplificada expedida pela Junta Comercial </w:t>
      </w:r>
      <w:r w:rsidRPr="00873347">
        <w:rPr>
          <w:rFonts w:ascii="Arial" w:eastAsia="Times New Roman" w:hAnsi="Arial" w:cs="Arial"/>
          <w:color w:val="000000"/>
          <w:lang w:eastAsia="pt-BR"/>
        </w:rPr>
        <w:t>(Conforme Instrução Normativa n.º 103, art. 8º do Departamento Nacional de Registro do Comércio, de 30/04/2007, publicada no DOU de 22/05/2007)</w:t>
      </w:r>
      <w:r w:rsidRPr="00873347">
        <w:rPr>
          <w:rFonts w:ascii="Arial" w:eastAsia="Times New Roman" w:hAnsi="Arial" w:cs="Arial"/>
          <w:bCs/>
          <w:color w:val="000000"/>
          <w:lang w:eastAsia="pt-BR"/>
        </w:rPr>
        <w:t>.</w:t>
      </w:r>
    </w:p>
    <w:p w14:paraId="51D7CE12" w14:textId="77777777" w:rsidR="00873347" w:rsidRPr="00873347" w:rsidRDefault="00873347" w:rsidP="00873347">
      <w:pPr>
        <w:widowControl w:val="0"/>
        <w:numPr>
          <w:ilvl w:val="1"/>
          <w:numId w:val="15"/>
        </w:numPr>
        <w:tabs>
          <w:tab w:val="left" w:pos="426"/>
        </w:tabs>
        <w:suppressAutoHyphens/>
        <w:autoSpaceDE w:val="0"/>
        <w:autoSpaceDN w:val="0"/>
        <w:adjustRightInd w:val="0"/>
        <w:spacing w:after="0" w:line="320" w:lineRule="atLeast"/>
        <w:jc w:val="both"/>
        <w:textAlignment w:val="baseline"/>
        <w:rPr>
          <w:rFonts w:ascii="Arial" w:eastAsia="Times New Roman" w:hAnsi="Arial" w:cs="Arial"/>
          <w:color w:val="000000"/>
          <w:lang w:eastAsia="pt-BR"/>
        </w:rPr>
      </w:pPr>
      <w:r w:rsidRPr="00873347">
        <w:rPr>
          <w:rFonts w:ascii="Arial" w:eastAsia="Times New Roman" w:hAnsi="Arial" w:cs="Arial"/>
          <w:color w:val="000000"/>
          <w:lang w:eastAsia="pt-BR"/>
        </w:rPr>
        <w:lastRenderedPageBreak/>
        <w:t xml:space="preserve">A certidão simplificada, citada no item 7.9 </w:t>
      </w:r>
      <w:r w:rsidRPr="00873347">
        <w:rPr>
          <w:rFonts w:ascii="Arial" w:eastAsia="Times New Roman" w:hAnsi="Arial" w:cs="Arial"/>
          <w:bCs/>
          <w:color w:val="000000"/>
          <w:lang w:eastAsia="pt-BR"/>
        </w:rPr>
        <w:t xml:space="preserve">deverá ter sido emitida no prazo máximo de 90 (noventa) </w:t>
      </w:r>
      <w:r w:rsidRPr="00873347">
        <w:rPr>
          <w:rFonts w:ascii="Arial" w:eastAsia="Times New Roman" w:hAnsi="Arial" w:cs="Arial"/>
          <w:color w:val="000000"/>
          <w:lang w:eastAsia="pt-BR"/>
        </w:rPr>
        <w:t xml:space="preserve">dias imediatamente anteriores à data prevista para o recebimento dos envelopes contendo “Proposta” e “Documentação”, </w:t>
      </w:r>
      <w:r w:rsidRPr="00873347">
        <w:rPr>
          <w:rFonts w:ascii="Arial" w:eastAsia="Times New Roman" w:hAnsi="Arial" w:cs="Arial"/>
          <w:bCs/>
          <w:color w:val="000000"/>
          <w:lang w:eastAsia="pt-BR"/>
        </w:rPr>
        <w:t>sob pena de não aceitabilidade.</w:t>
      </w:r>
    </w:p>
    <w:p w14:paraId="5F0976C2" w14:textId="77777777" w:rsidR="00873347" w:rsidRPr="00873347" w:rsidRDefault="00873347" w:rsidP="00873347">
      <w:pPr>
        <w:widowControl w:val="0"/>
        <w:tabs>
          <w:tab w:val="left" w:pos="0"/>
          <w:tab w:val="left" w:pos="284"/>
        </w:tabs>
        <w:suppressAutoHyphens/>
        <w:autoSpaceDE w:val="0"/>
        <w:autoSpaceDN w:val="0"/>
        <w:adjustRightInd w:val="0"/>
        <w:spacing w:after="0" w:line="320" w:lineRule="atLeast"/>
        <w:jc w:val="both"/>
        <w:textAlignment w:val="baseline"/>
        <w:rPr>
          <w:rFonts w:ascii="Arial" w:eastAsia="Times New Roman" w:hAnsi="Arial" w:cs="Arial"/>
          <w:color w:val="000000"/>
          <w:lang w:eastAsia="pt-BR"/>
        </w:rPr>
      </w:pPr>
      <w:r w:rsidRPr="00873347">
        <w:rPr>
          <w:rFonts w:ascii="Arial" w:eastAsia="Times New Roman" w:hAnsi="Arial" w:cs="Arial"/>
          <w:bCs/>
          <w:color w:val="000000"/>
          <w:lang w:eastAsia="pt-BR"/>
        </w:rPr>
        <w:t xml:space="preserve"> </w:t>
      </w:r>
      <w:r w:rsidRPr="00873347">
        <w:rPr>
          <w:rFonts w:ascii="Arial" w:eastAsia="Times New Roman" w:hAnsi="Arial" w:cs="Arial"/>
          <w:b/>
          <w:bCs/>
          <w:color w:val="000000"/>
          <w:lang w:eastAsia="pt-BR"/>
        </w:rPr>
        <w:t xml:space="preserve">OBSERVAÇÃO </w:t>
      </w:r>
      <w:r w:rsidRPr="00873347">
        <w:rPr>
          <w:rFonts w:ascii="Arial" w:eastAsia="Times New Roman" w:hAnsi="Arial" w:cs="Arial"/>
          <w:color w:val="000000"/>
          <w:lang w:eastAsia="pt-BR"/>
        </w:rPr>
        <w:t xml:space="preserve">– A consulta de optante pelo Simples Nacional não substitui a certidão simplificada emitida pela Junta Comercial. </w:t>
      </w:r>
    </w:p>
    <w:p w14:paraId="091DD1BD" w14:textId="77777777" w:rsidR="00873347" w:rsidRPr="00873347" w:rsidRDefault="00873347" w:rsidP="00873347">
      <w:pPr>
        <w:widowControl w:val="0"/>
        <w:numPr>
          <w:ilvl w:val="1"/>
          <w:numId w:val="15"/>
        </w:numPr>
        <w:tabs>
          <w:tab w:val="left" w:pos="426"/>
        </w:tabs>
        <w:suppressAutoHyphens/>
        <w:autoSpaceDE w:val="0"/>
        <w:autoSpaceDN w:val="0"/>
        <w:adjustRightInd w:val="0"/>
        <w:spacing w:after="0" w:line="320" w:lineRule="atLeast"/>
        <w:jc w:val="both"/>
        <w:textAlignment w:val="baseline"/>
        <w:rPr>
          <w:rFonts w:ascii="Arial" w:eastAsia="Times New Roman" w:hAnsi="Arial" w:cs="Arial"/>
          <w:bCs/>
          <w:color w:val="000000"/>
          <w:lang w:eastAsia="pt-BR"/>
        </w:rPr>
      </w:pPr>
      <w:r w:rsidRPr="00873347">
        <w:rPr>
          <w:rFonts w:ascii="Arial" w:eastAsia="Times New Roman" w:hAnsi="Arial" w:cs="Arial"/>
          <w:bCs/>
          <w:color w:val="000000"/>
          <w:lang w:eastAsia="pt-BR"/>
        </w:rPr>
        <w:t xml:space="preserve">A falsidade de declaração prestada objetivando </w:t>
      </w:r>
      <w:r w:rsidRPr="00873347">
        <w:rPr>
          <w:rFonts w:ascii="Arial" w:eastAsia="Arial" w:hAnsi="Arial" w:cs="Arial"/>
          <w:color w:val="000000"/>
          <w:kern w:val="1"/>
          <w:lang w:eastAsia="ar-SA"/>
        </w:rPr>
        <w:t>os benefícios da Lei Complementar nº 123, de 14 de dezembro de 2006, caracterizará o crime de que trata o art. 299 do Código Penal, sem prejuízo do enquadramento em outras figuras penais e da sanção prevista neste edital.</w:t>
      </w:r>
    </w:p>
    <w:p w14:paraId="5803EA4B" w14:textId="77777777" w:rsidR="00873347" w:rsidRPr="00873347" w:rsidRDefault="00873347" w:rsidP="00873347">
      <w:pPr>
        <w:widowControl w:val="0"/>
        <w:numPr>
          <w:ilvl w:val="1"/>
          <w:numId w:val="15"/>
        </w:numPr>
        <w:tabs>
          <w:tab w:val="left" w:pos="426"/>
        </w:tabs>
        <w:suppressAutoHyphens/>
        <w:autoSpaceDE w:val="0"/>
        <w:autoSpaceDN w:val="0"/>
        <w:adjustRightInd w:val="0"/>
        <w:spacing w:after="0" w:line="320" w:lineRule="atLeast"/>
        <w:jc w:val="both"/>
        <w:textAlignment w:val="baseline"/>
        <w:rPr>
          <w:rFonts w:ascii="Arial" w:eastAsia="Times New Roman" w:hAnsi="Arial" w:cs="Arial"/>
          <w:bCs/>
          <w:color w:val="000000"/>
          <w:u w:val="single"/>
          <w:lang w:eastAsia="pt-BR"/>
        </w:rPr>
      </w:pPr>
      <w:r w:rsidRPr="00873347">
        <w:rPr>
          <w:rFonts w:ascii="Arial" w:eastAsia="Times New Roman" w:hAnsi="Arial" w:cs="Arial"/>
          <w:color w:val="000000"/>
          <w:lang w:eastAsia="pt-BR"/>
        </w:rPr>
        <w:t xml:space="preserve">Apresentar no credenciamento as Informações obtidas no Cadastro Nacional de Empresas       Inidôneas e suspensas (CEIS) através do site   </w:t>
      </w:r>
      <w:hyperlink r:id="rId12" w:history="1">
        <w:r w:rsidRPr="00873347">
          <w:rPr>
            <w:rFonts w:ascii="Arial" w:eastAsia="Times New Roman" w:hAnsi="Arial" w:cs="Arial"/>
            <w:b/>
            <w:color w:val="000000"/>
            <w:u w:val="single"/>
            <w:lang w:eastAsia="pt-BR"/>
          </w:rPr>
          <w:t>http://www.portaldatransparencia.gov.br/ceis</w:t>
        </w:r>
      </w:hyperlink>
    </w:p>
    <w:p w14:paraId="294026A6" w14:textId="77777777" w:rsidR="00873347" w:rsidRPr="00873347" w:rsidRDefault="00873347" w:rsidP="00873347">
      <w:pPr>
        <w:widowControl w:val="0"/>
        <w:numPr>
          <w:ilvl w:val="2"/>
          <w:numId w:val="15"/>
        </w:numPr>
        <w:adjustRightInd w:val="0"/>
        <w:spacing w:after="0" w:line="320" w:lineRule="atLeast"/>
        <w:ind w:left="567"/>
        <w:jc w:val="both"/>
        <w:textAlignment w:val="baseline"/>
        <w:rPr>
          <w:rFonts w:ascii="Arial" w:eastAsia="Times New Roman" w:hAnsi="Arial" w:cs="Arial"/>
          <w:color w:val="000000"/>
          <w:lang w:eastAsia="pt-BR"/>
        </w:rPr>
      </w:pPr>
      <w:r w:rsidRPr="00873347">
        <w:rPr>
          <w:rFonts w:ascii="Arial" w:eastAsia="Times New Roman" w:hAnsi="Arial" w:cs="Arial"/>
          <w:b/>
          <w:color w:val="000000"/>
          <w:u w:val="single"/>
          <w:lang w:eastAsia="pt-BR"/>
        </w:rPr>
        <w:t xml:space="preserve"> </w:t>
      </w:r>
      <w:r w:rsidRPr="00873347">
        <w:rPr>
          <w:rFonts w:ascii="Arial" w:eastAsia="Times New Roman" w:hAnsi="Arial" w:cs="Arial"/>
          <w:color w:val="000000"/>
          <w:lang w:eastAsia="pt-BR"/>
        </w:rPr>
        <w:t>Caso não apresentação a comissão consultara a Idoneidade não sendo motivo de inabilitação.</w:t>
      </w:r>
    </w:p>
    <w:p w14:paraId="1D177B42" w14:textId="77777777" w:rsidR="00873347" w:rsidRPr="00873347" w:rsidRDefault="00873347" w:rsidP="00873347">
      <w:pPr>
        <w:widowControl w:val="0"/>
        <w:adjustRightInd w:val="0"/>
        <w:spacing w:after="0" w:line="320" w:lineRule="atLeast"/>
        <w:ind w:left="567"/>
        <w:jc w:val="both"/>
        <w:textAlignment w:val="baseline"/>
        <w:rPr>
          <w:rFonts w:ascii="Arial" w:eastAsia="Times New Roman" w:hAnsi="Arial" w:cs="Arial"/>
          <w:color w:val="000000"/>
          <w:lang w:eastAsia="pt-BR"/>
        </w:rPr>
      </w:pPr>
    </w:p>
    <w:p w14:paraId="28E05B5C"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 JULGAMENTO</w:t>
      </w:r>
    </w:p>
    <w:p w14:paraId="421D9DBB" w14:textId="77777777" w:rsidR="00873347" w:rsidRPr="00873347" w:rsidRDefault="00873347" w:rsidP="00873347">
      <w:pPr>
        <w:keepNext/>
        <w:keepLines/>
        <w:numPr>
          <w:ilvl w:val="1"/>
          <w:numId w:val="15"/>
        </w:numPr>
        <w:tabs>
          <w:tab w:val="left" w:pos="0"/>
        </w:tabs>
        <w:spacing w:after="0" w:line="320" w:lineRule="atLeast"/>
        <w:jc w:val="both"/>
        <w:outlineLvl w:val="1"/>
        <w:rPr>
          <w:rFonts w:ascii="Arial" w:eastAsia="SimSun" w:hAnsi="Arial" w:cs="Arial"/>
          <w:color w:val="000000"/>
          <w:lang w:eastAsia="pt-BR"/>
        </w:rPr>
      </w:pPr>
      <w:r w:rsidRPr="00873347">
        <w:rPr>
          <w:rFonts w:ascii="Arial" w:eastAsia="SimSun" w:hAnsi="Arial" w:cs="Arial"/>
          <w:color w:val="000000"/>
          <w:lang w:eastAsia="pt-BR"/>
        </w:rPr>
        <w:t>O julgamento da licitação será realizado em duas fases, conforme abaixo, e obedecerá ao critério de “menor preço global” para o objeto deste Edital:</w:t>
      </w:r>
    </w:p>
    <w:p w14:paraId="0538E973" w14:textId="77777777" w:rsidR="00873347" w:rsidRPr="00873347" w:rsidRDefault="00873347" w:rsidP="00873347">
      <w:pPr>
        <w:numPr>
          <w:ilvl w:val="0"/>
          <w:numId w:val="32"/>
        </w:numPr>
        <w:tabs>
          <w:tab w:val="left" w:pos="0"/>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Fase de Habilitação:</w:t>
      </w:r>
      <w:r w:rsidRPr="00873347">
        <w:rPr>
          <w:rFonts w:ascii="Arial" w:eastAsia="Times New Roman" w:hAnsi="Arial" w:cs="Arial"/>
          <w:color w:val="000000"/>
          <w:lang w:eastAsia="pt-BR"/>
        </w:rPr>
        <w:t xml:space="preserve"> compreenderá a verificação e análise dos documentos apresentados no envelope "Documentos de Habilitação" de cada licitante, relativamente ao atendimento das exigências constantes do presente Edital.</w:t>
      </w:r>
    </w:p>
    <w:p w14:paraId="7360A46F" w14:textId="77777777" w:rsidR="00873347" w:rsidRPr="00873347" w:rsidRDefault="00873347" w:rsidP="00873347">
      <w:pPr>
        <w:numPr>
          <w:ilvl w:val="0"/>
          <w:numId w:val="32"/>
        </w:numPr>
        <w:tabs>
          <w:tab w:val="left" w:pos="0"/>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Fase de Classificação de Preços e Julgamento Final:</w:t>
      </w:r>
      <w:r w:rsidRPr="00873347">
        <w:rPr>
          <w:rFonts w:ascii="Arial" w:eastAsia="Times New Roman" w:hAnsi="Arial" w:cs="Arial"/>
          <w:color w:val="000000"/>
          <w:lang w:eastAsia="pt-BR"/>
        </w:rPr>
        <w:t xml:space="preserve"> compreenderá a verificação e análise de todos os elementos contidos no envelope "Documentos de Proposta de Preço" das licitantes habilitadas na fase anterior, a elaboração da relação de classificação final das licitantes e o julgamento final das propostas de preço.</w:t>
      </w:r>
    </w:p>
    <w:p w14:paraId="5D913759" w14:textId="77777777" w:rsidR="00873347" w:rsidRPr="00873347" w:rsidRDefault="00873347" w:rsidP="00873347">
      <w:pPr>
        <w:numPr>
          <w:ilvl w:val="1"/>
          <w:numId w:val="15"/>
        </w:numPr>
        <w:tabs>
          <w:tab w:val="left" w:pos="0"/>
        </w:tabs>
        <w:spacing w:after="0" w:line="320" w:lineRule="atLeast"/>
        <w:jc w:val="both"/>
        <w:rPr>
          <w:rFonts w:ascii="Arial" w:eastAsia="Times New Roman" w:hAnsi="Arial" w:cs="Arial"/>
          <w:b/>
          <w:bCs/>
          <w:color w:val="000000"/>
          <w:lang w:eastAsia="pt-BR"/>
        </w:rPr>
      </w:pPr>
      <w:r w:rsidRPr="00873347">
        <w:rPr>
          <w:rFonts w:ascii="Arial" w:eastAsia="Times New Roman" w:hAnsi="Arial" w:cs="Arial"/>
          <w:b/>
          <w:bCs/>
          <w:color w:val="000000"/>
          <w:lang w:eastAsia="pt-BR"/>
        </w:rPr>
        <w:t>FASE DE HABILITAÇÃO:</w:t>
      </w:r>
    </w:p>
    <w:p w14:paraId="27054972" w14:textId="77777777" w:rsidR="00873347" w:rsidRPr="00873347" w:rsidRDefault="00873347" w:rsidP="00873347">
      <w:pPr>
        <w:numPr>
          <w:ilvl w:val="2"/>
          <w:numId w:val="15"/>
        </w:numPr>
        <w:tabs>
          <w:tab w:val="left" w:pos="709"/>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Efetuados os procedimentos previstos no item 7 deste Edital, o Presidente da Comissão anunciará a abertura dos envelopes referentes aos documentos de habilitação, os quais serão rubricados, folha por folha, pela Comissão e pelos representantes das licitantes presentes.</w:t>
      </w:r>
    </w:p>
    <w:p w14:paraId="10DF5469" w14:textId="7080A28C" w:rsidR="00873347" w:rsidRPr="00873347" w:rsidRDefault="00873347" w:rsidP="00873347">
      <w:pPr>
        <w:numPr>
          <w:ilvl w:val="2"/>
          <w:numId w:val="15"/>
        </w:numPr>
        <w:tabs>
          <w:tab w:val="left" w:pos="709"/>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A comissão verificará a existência de registros impeditivos da contratação no Cadastro Nacional de Empresas Inidôneas e Suspensas (CEIS)/CGU, disponível no Portal da Transparência (</w:t>
      </w:r>
      <w:hyperlink r:id="rId13" w:history="1">
        <w:r w:rsidRPr="00873347">
          <w:rPr>
            <w:rFonts w:ascii="Arial" w:eastAsia="SimSun" w:hAnsi="Arial" w:cs="Arial"/>
            <w:color w:val="000000"/>
            <w:u w:val="single"/>
            <w:lang w:eastAsia="pt-BR"/>
          </w:rPr>
          <w:t>http://www.portaltransparencia.gov.br/ceis</w:t>
        </w:r>
      </w:hyperlink>
      <w:r w:rsidRPr="00873347">
        <w:rPr>
          <w:rFonts w:ascii="Arial" w:eastAsia="SimSun" w:hAnsi="Arial" w:cs="Arial"/>
          <w:color w:val="000000"/>
          <w:lang w:eastAsia="pt-BR"/>
        </w:rPr>
        <w:t xml:space="preserve">) e no Cadastro Nacional de Condenações Civis por Ato de Improbidade Administrativa (CNCIA), do Conselho Nacional de Justiça, através de consulta a ser realizada no sítio </w:t>
      </w:r>
      <w:hyperlink r:id="rId14" w:history="1">
        <w:r w:rsidRPr="00873347">
          <w:rPr>
            <w:rFonts w:ascii="Arial" w:eastAsia="SimSun" w:hAnsi="Arial" w:cs="Arial"/>
            <w:color w:val="000000"/>
            <w:u w:val="single"/>
            <w:lang w:eastAsia="pt-BR"/>
          </w:rPr>
          <w:t>www.cnj.jus.br/improbidade_adm/consultar_requerido.php</w:t>
        </w:r>
      </w:hyperlink>
      <w:r w:rsidRPr="00873347">
        <w:rPr>
          <w:rFonts w:ascii="Arial" w:eastAsia="SimSun" w:hAnsi="Arial" w:cs="Arial"/>
          <w:color w:val="000000"/>
          <w:lang w:eastAsia="pt-BR"/>
        </w:rPr>
        <w:t>. Caso haja algum impedimento, a licitante será excluída do certame.</w:t>
      </w:r>
    </w:p>
    <w:p w14:paraId="62B60A3F" w14:textId="77777777" w:rsidR="00873347" w:rsidRPr="00873347" w:rsidRDefault="00873347" w:rsidP="00873347">
      <w:pPr>
        <w:numPr>
          <w:ilvl w:val="2"/>
          <w:numId w:val="15"/>
        </w:numPr>
        <w:tabs>
          <w:tab w:val="left" w:pos="709"/>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lastRenderedPageBreak/>
        <w:t>A consulta aos cadastros será realizada em nome da empresa licitante e também de seu sócio majoritário, por força do artigo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7CB40560" w14:textId="77777777" w:rsidR="00873347" w:rsidRPr="00873347" w:rsidRDefault="00873347" w:rsidP="00873347">
      <w:pPr>
        <w:numPr>
          <w:ilvl w:val="2"/>
          <w:numId w:val="15"/>
        </w:numPr>
        <w:tabs>
          <w:tab w:val="left" w:pos="709"/>
        </w:tabs>
        <w:suppressAutoHyphens/>
        <w:spacing w:after="0" w:line="320" w:lineRule="atLeast"/>
        <w:ind w:left="567"/>
        <w:contextualSpacing/>
        <w:jc w:val="both"/>
        <w:outlineLvl w:val="2"/>
        <w:rPr>
          <w:rFonts w:ascii="Arial" w:eastAsia="SimSun" w:hAnsi="Arial" w:cs="Arial"/>
          <w:color w:val="000000"/>
          <w:lang w:eastAsia="pt-BR"/>
        </w:rPr>
      </w:pPr>
      <w:r w:rsidRPr="00873347">
        <w:rPr>
          <w:rFonts w:ascii="Arial" w:eastAsia="SimSun" w:hAnsi="Arial" w:cs="Arial"/>
          <w:color w:val="000000"/>
          <w:lang w:eastAsia="pt-BR"/>
        </w:rPr>
        <w:t>As licitantes que deixarem de apresentar quaisquer dos documentos exigidos para a habilitação na presente licitação, ou os apresentarem em desacordo com o estabelecido neste Edital, ou com irregularidades, serão</w:t>
      </w:r>
      <w:r w:rsidRPr="00873347">
        <w:rPr>
          <w:rFonts w:ascii="Arial" w:eastAsia="SimSun" w:hAnsi="Arial" w:cs="Arial"/>
          <w:b/>
          <w:bCs/>
          <w:color w:val="000000"/>
          <w:lang w:eastAsia="pt-BR"/>
        </w:rPr>
        <w:t xml:space="preserve"> inabilitadas</w:t>
      </w:r>
      <w:r w:rsidRPr="00873347">
        <w:rPr>
          <w:rFonts w:ascii="Arial" w:eastAsia="SimSun" w:hAnsi="Arial" w:cs="Arial"/>
          <w:color w:val="000000"/>
          <w:lang w:eastAsia="pt-BR"/>
        </w:rPr>
        <w:t>, não se admitindo complementação posterior.</w:t>
      </w:r>
    </w:p>
    <w:p w14:paraId="213F22B2" w14:textId="77777777" w:rsidR="00873347" w:rsidRPr="00873347" w:rsidRDefault="00873347" w:rsidP="00873347">
      <w:pPr>
        <w:numPr>
          <w:ilvl w:val="2"/>
          <w:numId w:val="15"/>
        </w:numPr>
        <w:tabs>
          <w:tab w:val="left" w:pos="567"/>
        </w:tabs>
        <w:suppressAutoHyphens/>
        <w:spacing w:after="0" w:line="320" w:lineRule="atLeast"/>
        <w:ind w:left="567"/>
        <w:contextualSpacing/>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Não sendo necessária a suspensão da reunião para análise da documentação ou realização de diligências ou consultas, a Comissão decidirá sobre a habilitação de cada licitante. </w:t>
      </w:r>
    </w:p>
    <w:p w14:paraId="0E22D305" w14:textId="77777777" w:rsidR="00873347" w:rsidRPr="00873347" w:rsidRDefault="00873347" w:rsidP="00873347">
      <w:pPr>
        <w:numPr>
          <w:ilvl w:val="2"/>
          <w:numId w:val="15"/>
        </w:numPr>
        <w:tabs>
          <w:tab w:val="left" w:pos="567"/>
        </w:tabs>
        <w:suppressAutoHyphens/>
        <w:spacing w:after="0" w:line="320" w:lineRule="atLeast"/>
        <w:ind w:left="567"/>
        <w:contextualSpacing/>
        <w:jc w:val="both"/>
        <w:outlineLvl w:val="2"/>
        <w:rPr>
          <w:rFonts w:ascii="Arial" w:eastAsia="SimSun" w:hAnsi="Arial" w:cs="Arial"/>
          <w:color w:val="000000"/>
          <w:lang w:eastAsia="pt-BR"/>
        </w:rPr>
      </w:pPr>
      <w:r w:rsidRPr="00873347">
        <w:rPr>
          <w:rFonts w:ascii="Arial" w:eastAsia="SimSun" w:hAnsi="Arial" w:cs="Arial"/>
          <w:color w:val="000000"/>
          <w:lang w:eastAsia="pt-BR"/>
        </w:rPr>
        <w:t>Caso estejam presentes os representantes de todas as licitantes, a Comissão poderá intimá-los direta e verbalmente da decisão sobre a habilitação, hipótese em que tudo deverá constar da ata que documentar a reunião, a qual deverá ser assinada por todos os membros da Comissão e pelos representantes das licitantes presentes.</w:t>
      </w:r>
    </w:p>
    <w:p w14:paraId="69061DD0" w14:textId="77777777" w:rsidR="00873347" w:rsidRPr="00873347" w:rsidRDefault="00873347" w:rsidP="00873347">
      <w:pPr>
        <w:numPr>
          <w:ilvl w:val="2"/>
          <w:numId w:val="15"/>
        </w:numPr>
        <w:tabs>
          <w:tab w:val="left" w:pos="567"/>
          <w:tab w:val="left" w:pos="1134"/>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Intimadas todas as licitantes direta e verbalmente durante a própria reunião, da decisão da Comissão sobre a habilitação e dispondo-se elas a renunciarem ao exercício do direito de recorrerem da decisão, tais renúncias deverão constar expressamente, da ata que documentar a reunião, a qual necessariamente deverá ser assinada por todas elas, hipótese em que serão devolvidos às licitantes inabilitadas os envelopes fechados com as “Propostas de Preço”, procedendo-se, em seguida, à abertura dos envelopes com as “Propostas de Preço” das licitantes habilitadas. Não havendo renúncia expressa de alguma licitante ao exercício do direito de interposição de recurso, cujo prazo então começará a fluir, a Comissão encerrará a sessão, mantendo em seu poder os envelopes com as “Propostas de Preços”, fechados e devidamente rubricados, por todos os seus membros e pelos representantes das licitantes presentes.</w:t>
      </w:r>
    </w:p>
    <w:p w14:paraId="2AB29AD7" w14:textId="77777777" w:rsidR="00873347" w:rsidRPr="00873347" w:rsidRDefault="00873347" w:rsidP="00873347">
      <w:pPr>
        <w:numPr>
          <w:ilvl w:val="2"/>
          <w:numId w:val="15"/>
        </w:numPr>
        <w:tabs>
          <w:tab w:val="left" w:pos="567"/>
          <w:tab w:val="left" w:pos="1134"/>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Caso julgue necessário, a Comissão poderá suspender a reunião, para análise da documentação, realização de diligências ou consultas, tudo sendo registrado em ata.</w:t>
      </w:r>
    </w:p>
    <w:p w14:paraId="20EB01A0" w14:textId="77777777" w:rsidR="00873347" w:rsidRPr="00873347" w:rsidRDefault="00873347" w:rsidP="00873347">
      <w:pPr>
        <w:numPr>
          <w:ilvl w:val="2"/>
          <w:numId w:val="15"/>
        </w:numPr>
        <w:tabs>
          <w:tab w:val="left" w:pos="567"/>
          <w:tab w:val="left" w:pos="1134"/>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Suspensa à reunião, todos os documentos de habilitação e os envelopes “Proposta de Preço”, estes devidamente fechados, ficarão em poder da Comissão, após serem rubricados por todos os seus membros e pelos representantes das licitantes presentes.</w:t>
      </w:r>
    </w:p>
    <w:p w14:paraId="72AA1098" w14:textId="77777777" w:rsidR="00873347" w:rsidRPr="00873347" w:rsidRDefault="00873347" w:rsidP="00873347">
      <w:pPr>
        <w:numPr>
          <w:ilvl w:val="2"/>
          <w:numId w:val="15"/>
        </w:numPr>
        <w:tabs>
          <w:tab w:val="left" w:pos="567"/>
          <w:tab w:val="left" w:pos="1134"/>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Não estando presentes à reunião os representantes de todas as licitantes, ou ainda que presentes, algum deles tenha deixado de assinar a ata que a documentou, após a análise da documentação ou a realização de diligências ou consultas, a Comissão fará publicar, no Diário Oficial do Estado – DOE ou de ofício, sua decisão quanto à habilitação, o que abrirá o curso do prazo recursal.</w:t>
      </w:r>
    </w:p>
    <w:p w14:paraId="014B7D46" w14:textId="77777777" w:rsidR="00873347" w:rsidRPr="00873347" w:rsidRDefault="00873347" w:rsidP="00873347">
      <w:pPr>
        <w:numPr>
          <w:ilvl w:val="2"/>
          <w:numId w:val="15"/>
        </w:numPr>
        <w:tabs>
          <w:tab w:val="left" w:pos="567"/>
          <w:tab w:val="left" w:pos="1276"/>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lastRenderedPageBreak/>
        <w:t>Decorrido o período recursal, sem a interposição de recursos ou apreciados os eventualmente interpostos na forma da lei, a Comissão marcará a data para abertura dos envelopes “Proposta de Preço” das licitantes habilitadas.</w:t>
      </w:r>
    </w:p>
    <w:p w14:paraId="4811A931" w14:textId="77777777" w:rsidR="00873347" w:rsidRPr="00873347" w:rsidRDefault="00873347" w:rsidP="00873347">
      <w:pPr>
        <w:numPr>
          <w:ilvl w:val="2"/>
          <w:numId w:val="15"/>
        </w:numPr>
        <w:tabs>
          <w:tab w:val="left" w:pos="1134"/>
          <w:tab w:val="left" w:pos="1276"/>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Os envelopes com os documentos relativos à “Proposta de Preço” das licitantes inabilitadas, não retirados pelos seus representantes na data marcada para sua abertura, permanecerão em poder da Comissão, devidamente lacrados, durante vinte dias consecutivos contados da data citada acima. Findo este prazo, sem que sejam retirados, serão destruídos. </w:t>
      </w:r>
    </w:p>
    <w:p w14:paraId="68949092" w14:textId="77777777" w:rsidR="00873347" w:rsidRPr="00873347" w:rsidRDefault="00873347" w:rsidP="00873347">
      <w:pPr>
        <w:numPr>
          <w:ilvl w:val="2"/>
          <w:numId w:val="15"/>
        </w:numPr>
        <w:tabs>
          <w:tab w:val="left" w:pos="1134"/>
          <w:tab w:val="left" w:pos="1276"/>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Após a fase de habilitação não é admitida desistência da proposta, que será considerada em todos os seus efeitos obrigacionais, salvo, por motivo justo decorrente de fato superveniente aceito pela Comissão.</w:t>
      </w:r>
    </w:p>
    <w:p w14:paraId="267B1931" w14:textId="77777777" w:rsidR="00873347" w:rsidRPr="00873347" w:rsidRDefault="00873347" w:rsidP="00873347">
      <w:pPr>
        <w:numPr>
          <w:ilvl w:val="2"/>
          <w:numId w:val="15"/>
        </w:numPr>
        <w:tabs>
          <w:tab w:val="left" w:pos="709"/>
        </w:tabs>
        <w:suppressAutoHyphens/>
        <w:spacing w:after="0" w:line="320" w:lineRule="atLeast"/>
        <w:ind w:left="567"/>
        <w:jc w:val="both"/>
        <w:outlineLvl w:val="2"/>
        <w:rPr>
          <w:rFonts w:ascii="Arial" w:eastAsia="SimSun" w:hAnsi="Arial" w:cs="Arial"/>
          <w:color w:val="000000"/>
          <w:u w:val="single"/>
          <w:lang w:eastAsia="pt-BR"/>
        </w:rPr>
      </w:pPr>
      <w:r w:rsidRPr="00873347">
        <w:rPr>
          <w:rFonts w:ascii="Arial" w:eastAsia="SimSun" w:hAnsi="Arial" w:cs="Arial"/>
          <w:color w:val="000000"/>
          <w:u w:val="single"/>
          <w:lang w:eastAsia="pt-BR"/>
        </w:rPr>
        <w:t>Quando todas as licitantes forem inabilitadas, a Comissão poderá fixar às licitantes o prazo de oito dias úteis para apresentação de nova documentação de habilitação, escoimadas das causas da inabilitação, permanecendo os envelopes contendo a “Proposta de Preço” em poder da Comissão.</w:t>
      </w:r>
    </w:p>
    <w:p w14:paraId="5B8232B5" w14:textId="77777777" w:rsidR="00873347" w:rsidRPr="00873347" w:rsidRDefault="00873347" w:rsidP="00873347">
      <w:pPr>
        <w:keepNext/>
        <w:keepLines/>
        <w:tabs>
          <w:tab w:val="left" w:pos="709"/>
        </w:tabs>
        <w:suppressAutoHyphens/>
        <w:spacing w:after="0" w:line="320" w:lineRule="atLeast"/>
        <w:ind w:left="567"/>
        <w:outlineLvl w:val="1"/>
        <w:rPr>
          <w:rFonts w:ascii="Arial" w:eastAsia="SimSun" w:hAnsi="Arial" w:cs="Arial"/>
          <w:b/>
          <w:color w:val="000000"/>
          <w:lang w:eastAsia="pt-BR"/>
        </w:rPr>
      </w:pPr>
    </w:p>
    <w:p w14:paraId="2CE035A7" w14:textId="77777777" w:rsidR="00873347" w:rsidRPr="00873347" w:rsidRDefault="00873347" w:rsidP="00873347">
      <w:pPr>
        <w:keepNext/>
        <w:numPr>
          <w:ilvl w:val="1"/>
          <w:numId w:val="15"/>
        </w:numPr>
        <w:tabs>
          <w:tab w:val="left" w:pos="426"/>
          <w:tab w:val="left" w:pos="709"/>
        </w:tabs>
        <w:suppressAutoHyphens/>
        <w:spacing w:after="0" w:line="320" w:lineRule="atLeast"/>
        <w:jc w:val="both"/>
        <w:outlineLvl w:val="1"/>
        <w:rPr>
          <w:rFonts w:ascii="Arial" w:eastAsia="SimSun" w:hAnsi="Arial" w:cs="Arial"/>
          <w:b/>
          <w:color w:val="000000"/>
          <w:lang w:eastAsia="pt-BR"/>
        </w:rPr>
      </w:pPr>
      <w:r w:rsidRPr="00873347">
        <w:rPr>
          <w:rFonts w:ascii="Arial" w:eastAsia="SimSun" w:hAnsi="Arial" w:cs="Arial"/>
          <w:b/>
          <w:color w:val="000000"/>
          <w:lang w:eastAsia="pt-BR"/>
        </w:rPr>
        <w:t>DA PARTICIPAÇÃO DE MICROEMPRESA E EMPRESA DE PEQUENO PORTE:</w:t>
      </w:r>
    </w:p>
    <w:p w14:paraId="307710B9" w14:textId="77777777" w:rsidR="00873347" w:rsidRPr="00873347" w:rsidRDefault="00873347" w:rsidP="00873347">
      <w:pPr>
        <w:numPr>
          <w:ilvl w:val="2"/>
          <w:numId w:val="15"/>
        </w:numPr>
        <w:tabs>
          <w:tab w:val="left" w:pos="567"/>
          <w:tab w:val="left" w:pos="709"/>
          <w:tab w:val="left" w:pos="851"/>
          <w:tab w:val="left" w:pos="1418"/>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Nos termos do artigo 43 da Lei Complementar 123/06, as microempresas e empresas de pequeno porte deverão apresentar toda a documentação exigida para efeito de comprovação de regularidade fiscal, conforme Item 5.3. deste Edital, mesmo que esta apresente alguma restrição. </w:t>
      </w:r>
    </w:p>
    <w:p w14:paraId="62C966DE" w14:textId="77777777" w:rsidR="00873347" w:rsidRPr="00873347" w:rsidRDefault="00873347" w:rsidP="00873347">
      <w:pPr>
        <w:numPr>
          <w:ilvl w:val="3"/>
          <w:numId w:val="15"/>
        </w:numPr>
        <w:tabs>
          <w:tab w:val="left" w:pos="709"/>
          <w:tab w:val="left" w:pos="851"/>
          <w:tab w:val="left" w:pos="1134"/>
          <w:tab w:val="left" w:pos="1843"/>
        </w:tabs>
        <w:suppressAutoHyphens/>
        <w:autoSpaceDE w:val="0"/>
        <w:autoSpaceDN w:val="0"/>
        <w:adjustRightInd w:val="0"/>
        <w:spacing w:after="0" w:line="320" w:lineRule="atLeast"/>
        <w:ind w:left="1134"/>
        <w:jc w:val="both"/>
        <w:rPr>
          <w:rFonts w:ascii="Arial" w:eastAsia="Times New Roman" w:hAnsi="Arial" w:cs="Arial"/>
          <w:color w:val="000000"/>
          <w:u w:val="single"/>
          <w:lang w:eastAsia="pt-BR"/>
        </w:rPr>
      </w:pPr>
      <w:r w:rsidRPr="00873347">
        <w:rPr>
          <w:rFonts w:ascii="Arial" w:eastAsia="Times New Roman" w:hAnsi="Arial" w:cs="Arial"/>
          <w:color w:val="000000"/>
          <w:u w:val="single"/>
          <w:lang w:eastAsia="pt-BR"/>
        </w:rPr>
        <w:t xml:space="preserve">Havendo alguma restrição na comprovação da regularidade fiscal, será assegurado o prazo de </w:t>
      </w:r>
      <w:r w:rsidRPr="00873347">
        <w:rPr>
          <w:rFonts w:ascii="Arial" w:eastAsia="Times New Roman" w:hAnsi="Arial" w:cs="Arial"/>
          <w:b/>
          <w:color w:val="000000"/>
          <w:u w:val="single"/>
          <w:lang w:eastAsia="pt-BR"/>
        </w:rPr>
        <w:t>5 (cinco) dias úteis</w:t>
      </w:r>
      <w:r w:rsidRPr="00873347">
        <w:rPr>
          <w:rFonts w:ascii="Arial" w:eastAsia="Times New Roman" w:hAnsi="Arial" w:cs="Arial"/>
          <w:color w:val="000000"/>
          <w:u w:val="single"/>
          <w:lang w:eastAsia="pt-BR"/>
        </w:rPr>
        <w:t xml:space="preserve">,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637C2E6F" w14:textId="77777777" w:rsidR="00873347" w:rsidRPr="00873347" w:rsidRDefault="00873347" w:rsidP="00873347">
      <w:pPr>
        <w:numPr>
          <w:ilvl w:val="2"/>
          <w:numId w:val="15"/>
        </w:numPr>
        <w:tabs>
          <w:tab w:val="left" w:pos="709"/>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 não regularização da documentação no prazo previsto no item 5.3, subitem f.1, implicará na preclusão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2E0E45B9" w14:textId="77777777" w:rsidR="00873347" w:rsidRPr="00873347" w:rsidRDefault="00873347" w:rsidP="00873347">
      <w:pPr>
        <w:numPr>
          <w:ilvl w:val="2"/>
          <w:numId w:val="15"/>
        </w:numPr>
        <w:tabs>
          <w:tab w:val="left" w:pos="709"/>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Será assegurado como critério de desempate preferência de contratação para as microempresas e empresas de pequeno porte, entendendo-se por empate aquelas situações em que as propostas apresentadas pelas microempresas e empresas de pequeno porte sejam </w:t>
      </w:r>
      <w:r w:rsidRPr="00873347">
        <w:rPr>
          <w:rFonts w:ascii="Arial" w:eastAsia="Times New Roman" w:hAnsi="Arial" w:cs="Arial"/>
          <w:color w:val="000000"/>
          <w:lang w:eastAsia="pt-BR"/>
        </w:rPr>
        <w:lastRenderedPageBreak/>
        <w:t>iguais ou até 10% (dez por cento) superiores à proposta melhor classificada e desde que a melhor oferta inicial não seja de uma microempresa ou empresa de pequeno porte.</w:t>
      </w:r>
    </w:p>
    <w:p w14:paraId="7495852C" w14:textId="77777777" w:rsidR="00873347" w:rsidRPr="00873347" w:rsidRDefault="00873347" w:rsidP="00873347">
      <w:pPr>
        <w:numPr>
          <w:ilvl w:val="2"/>
          <w:numId w:val="15"/>
        </w:numPr>
        <w:tabs>
          <w:tab w:val="left" w:pos="142"/>
          <w:tab w:val="left" w:pos="709"/>
        </w:tabs>
        <w:suppressAutoHyphens/>
        <w:autoSpaceDE w:val="0"/>
        <w:autoSpaceDN w:val="0"/>
        <w:adjustRightInd w:val="0"/>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Ocorrendo o empate, proceder-se-á da seguinte forma: </w:t>
      </w:r>
    </w:p>
    <w:p w14:paraId="2722E751" w14:textId="77777777" w:rsidR="00873347" w:rsidRPr="00873347" w:rsidRDefault="00873347" w:rsidP="00873347">
      <w:pPr>
        <w:numPr>
          <w:ilvl w:val="3"/>
          <w:numId w:val="15"/>
        </w:numPr>
        <w:tabs>
          <w:tab w:val="left" w:pos="851"/>
          <w:tab w:val="left" w:pos="1134"/>
        </w:tabs>
        <w:suppressAutoHyphens/>
        <w:autoSpaceDE w:val="0"/>
        <w:autoSpaceDN w:val="0"/>
        <w:adjustRightInd w:val="0"/>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A microempresa ou empresa de pequeno porte melhor classificada poderá apresentar proposta de preço inferior àquela considerada vencedora do certame, situação em que será adjudicado em seu favor o objeto licitado; </w:t>
      </w:r>
    </w:p>
    <w:p w14:paraId="0110CB7F" w14:textId="77777777" w:rsidR="00873347" w:rsidRPr="00873347" w:rsidRDefault="00873347" w:rsidP="00873347">
      <w:pPr>
        <w:numPr>
          <w:ilvl w:val="2"/>
          <w:numId w:val="15"/>
        </w:numPr>
        <w:tabs>
          <w:tab w:val="left" w:pos="851"/>
        </w:tabs>
        <w:suppressAutoHyphen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Não ocorrendo a contratação da microempresa ou empresa de pequeno porte, na forma do </w:t>
      </w:r>
      <w:r w:rsidRPr="00873347">
        <w:rPr>
          <w:rFonts w:ascii="Arial" w:eastAsia="Times New Roman" w:hAnsi="Arial" w:cs="Arial"/>
          <w:b/>
          <w:color w:val="000000"/>
          <w:lang w:eastAsia="pt-BR"/>
        </w:rPr>
        <w:t xml:space="preserve">subitem </w:t>
      </w:r>
      <w:r w:rsidRPr="00873347">
        <w:rPr>
          <w:rFonts w:ascii="Arial" w:eastAsia="Times New Roman" w:hAnsi="Arial" w:cs="Arial"/>
          <w:b/>
          <w:iCs/>
          <w:color w:val="000000"/>
          <w:lang w:eastAsia="pt-BR"/>
        </w:rPr>
        <w:t>8.3.4.1</w:t>
      </w:r>
      <w:r w:rsidRPr="00873347">
        <w:rPr>
          <w:rFonts w:ascii="Arial" w:eastAsia="Times New Roman" w:hAnsi="Arial" w:cs="Arial"/>
          <w:iCs/>
          <w:color w:val="000000"/>
          <w:lang w:eastAsia="pt-BR"/>
        </w:rPr>
        <w:t>.</w:t>
      </w:r>
      <w:r w:rsidRPr="00873347">
        <w:rPr>
          <w:rFonts w:ascii="Arial" w:eastAsia="Times New Roman" w:hAnsi="Arial" w:cs="Arial"/>
          <w:color w:val="000000"/>
          <w:lang w:eastAsia="pt-BR"/>
        </w:rPr>
        <w:t xml:space="preserve">, serão convocadas as remanescentes que porventura se enquadrem na ordem classificatória, para o exercício do mesmo direito; </w:t>
      </w:r>
    </w:p>
    <w:p w14:paraId="7C5B7C08" w14:textId="77777777" w:rsidR="00873347" w:rsidRPr="00873347" w:rsidRDefault="00873347" w:rsidP="00873347">
      <w:pPr>
        <w:numPr>
          <w:ilvl w:val="2"/>
          <w:numId w:val="15"/>
        </w:numPr>
        <w:tabs>
          <w:tab w:val="left" w:pos="567"/>
          <w:tab w:val="left" w:pos="851"/>
        </w:tabs>
        <w:suppressAutoHyphen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No caso de equivalência dos valores apresentados pelas microempresas e empresas de pequeno porte que se encontrem no intervalo estabelecido no </w:t>
      </w:r>
      <w:r w:rsidRPr="00873347">
        <w:rPr>
          <w:rFonts w:ascii="Arial" w:eastAsia="Times New Roman" w:hAnsi="Arial" w:cs="Arial"/>
          <w:b/>
          <w:color w:val="000000"/>
          <w:lang w:eastAsia="pt-BR"/>
        </w:rPr>
        <w:t>subitem 8.3.3</w:t>
      </w:r>
      <w:r w:rsidRPr="00873347">
        <w:rPr>
          <w:rFonts w:ascii="Arial" w:eastAsia="Times New Roman" w:hAnsi="Arial" w:cs="Arial"/>
          <w:color w:val="000000"/>
          <w:lang w:eastAsia="pt-BR"/>
        </w:rPr>
        <w:t xml:space="preserve">., será realizado sorteio entre elas para que se identifique aquela que primeiro poderá apresentar melhor oferta. </w:t>
      </w:r>
    </w:p>
    <w:p w14:paraId="5CB24840" w14:textId="77777777" w:rsidR="00873347" w:rsidRPr="00873347" w:rsidRDefault="00873347" w:rsidP="00873347">
      <w:pPr>
        <w:numPr>
          <w:ilvl w:val="2"/>
          <w:numId w:val="15"/>
        </w:numPr>
        <w:tabs>
          <w:tab w:val="left" w:pos="567"/>
          <w:tab w:val="left" w:pos="851"/>
        </w:tabs>
        <w:suppressAutoHyphen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Na hipótese da não-contratação nos termos previstos nos itens </w:t>
      </w:r>
      <w:r w:rsidRPr="00873347">
        <w:rPr>
          <w:rFonts w:ascii="Arial" w:eastAsia="Times New Roman" w:hAnsi="Arial" w:cs="Arial"/>
          <w:b/>
          <w:color w:val="000000"/>
          <w:lang w:eastAsia="pt-BR"/>
        </w:rPr>
        <w:t>8.3.1.1., 8.3.2 e 8.3.4.1.,</w:t>
      </w:r>
      <w:r w:rsidRPr="00873347">
        <w:rPr>
          <w:rFonts w:ascii="Arial" w:eastAsia="Times New Roman" w:hAnsi="Arial" w:cs="Arial"/>
          <w:color w:val="000000"/>
          <w:lang w:eastAsia="pt-BR"/>
        </w:rPr>
        <w:t xml:space="preserve"> o objeto licitado será adjudicado em favor da proposta originalmente vencedora do certame.</w:t>
      </w:r>
    </w:p>
    <w:p w14:paraId="3E8AA2AE" w14:textId="77777777" w:rsidR="00873347" w:rsidRPr="00873347" w:rsidRDefault="00873347" w:rsidP="00873347">
      <w:pPr>
        <w:keepNext/>
        <w:numPr>
          <w:ilvl w:val="1"/>
          <w:numId w:val="15"/>
        </w:numPr>
        <w:tabs>
          <w:tab w:val="left" w:pos="426"/>
        </w:tabs>
        <w:suppressAutoHyphens/>
        <w:spacing w:after="0" w:line="320" w:lineRule="atLeast"/>
        <w:jc w:val="both"/>
        <w:outlineLvl w:val="1"/>
        <w:rPr>
          <w:rFonts w:ascii="Arial" w:eastAsia="SimSun" w:hAnsi="Arial" w:cs="Arial"/>
          <w:b/>
          <w:color w:val="000000"/>
          <w:lang w:eastAsia="pt-BR"/>
        </w:rPr>
      </w:pPr>
      <w:r w:rsidRPr="00873347">
        <w:rPr>
          <w:rFonts w:ascii="Arial" w:eastAsia="SimSun" w:hAnsi="Arial" w:cs="Arial"/>
          <w:b/>
          <w:color w:val="000000"/>
          <w:lang w:eastAsia="pt-BR"/>
        </w:rPr>
        <w:t>FASE DE CLASSIFICAÇÃO DE PREÇOS E JULGAMENTO FINAL:</w:t>
      </w:r>
    </w:p>
    <w:p w14:paraId="678FC879" w14:textId="77777777" w:rsidR="00873347" w:rsidRPr="00873347" w:rsidRDefault="00873347" w:rsidP="00873347">
      <w:pPr>
        <w:numPr>
          <w:ilvl w:val="2"/>
          <w:numId w:val="15"/>
        </w:numPr>
        <w:tabs>
          <w:tab w:val="left" w:pos="709"/>
          <w:tab w:val="left" w:pos="993"/>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Decidida à habilitação, serão abertos os envelopes “Documentos de Proposta de Preço” das licitantes habilitadas, os quais serão rubricados folha por folha pela Comissão e pelos representantes das licitantes presentes. </w:t>
      </w:r>
    </w:p>
    <w:p w14:paraId="120AACF1" w14:textId="77777777" w:rsidR="00873347" w:rsidRPr="00873347" w:rsidRDefault="00873347" w:rsidP="00873347">
      <w:pPr>
        <w:numPr>
          <w:ilvl w:val="2"/>
          <w:numId w:val="15"/>
        </w:numPr>
        <w:tabs>
          <w:tab w:val="left" w:pos="709"/>
          <w:tab w:val="left" w:pos="993"/>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As “Propostas de Preço” apresentadas em desacordo com o estabelecido neste Edital, bem como as que apresentarem preço global superior ao máximo estabelecido neste Edital, ou manifestamente inexequível conforme art. 48 § 1º da Lei 8.666/93 serão</w:t>
      </w:r>
      <w:r w:rsidRPr="00873347">
        <w:rPr>
          <w:rFonts w:ascii="Arial" w:eastAsia="SimSun" w:hAnsi="Arial" w:cs="Arial"/>
          <w:b/>
          <w:bCs/>
          <w:color w:val="000000"/>
          <w:lang w:eastAsia="pt-BR"/>
        </w:rPr>
        <w:t xml:space="preserve"> desclassificadas,</w:t>
      </w:r>
      <w:r w:rsidRPr="00873347">
        <w:rPr>
          <w:rFonts w:ascii="Arial" w:eastAsia="SimSun" w:hAnsi="Arial" w:cs="Arial"/>
          <w:color w:val="000000"/>
          <w:lang w:eastAsia="pt-BR"/>
        </w:rPr>
        <w:t xml:space="preserve"> não se admitindo complementação posterior. </w:t>
      </w:r>
    </w:p>
    <w:p w14:paraId="3E994B01" w14:textId="77777777" w:rsidR="00873347" w:rsidRPr="00873347" w:rsidRDefault="00873347" w:rsidP="00873347">
      <w:pPr>
        <w:numPr>
          <w:ilvl w:val="2"/>
          <w:numId w:val="15"/>
        </w:numPr>
        <w:tabs>
          <w:tab w:val="left" w:pos="709"/>
          <w:tab w:val="left" w:pos="993"/>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Será também desclassificada a proposta que, para a sua viabilização, necessite de vantagens ou subsídios que não estejam previamente autorizados em lei e à disposição de todos os concorrentes. </w:t>
      </w:r>
    </w:p>
    <w:p w14:paraId="19DF3AB6" w14:textId="77777777" w:rsidR="00873347" w:rsidRPr="00873347" w:rsidRDefault="00873347" w:rsidP="00873347">
      <w:pPr>
        <w:numPr>
          <w:ilvl w:val="2"/>
          <w:numId w:val="15"/>
        </w:numPr>
        <w:tabs>
          <w:tab w:val="left" w:pos="709"/>
          <w:tab w:val="left" w:pos="993"/>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Não se admitirá propostas que apresentem preços globais ou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23DC0753" w14:textId="77777777" w:rsidR="00873347" w:rsidRPr="00873347" w:rsidRDefault="00873347" w:rsidP="00873347">
      <w:pPr>
        <w:numPr>
          <w:ilvl w:val="2"/>
          <w:numId w:val="15"/>
        </w:numPr>
        <w:tabs>
          <w:tab w:val="left" w:pos="709"/>
          <w:tab w:val="left" w:pos="993"/>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Considerar-se-ão manifestamente inexequíveis os preços que sejam inferiores a 70% do menor dos seguintes valores:</w:t>
      </w:r>
    </w:p>
    <w:p w14:paraId="4B11BF43" w14:textId="77777777" w:rsidR="00873347" w:rsidRPr="00873347" w:rsidRDefault="00873347" w:rsidP="00873347">
      <w:pPr>
        <w:numPr>
          <w:ilvl w:val="3"/>
          <w:numId w:val="39"/>
        </w:numPr>
        <w:tabs>
          <w:tab w:val="num" w:pos="142"/>
          <w:tab w:val="left" w:pos="284"/>
        </w:tabs>
        <w:suppressAutoHyphens/>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média aritmética dos valores das propostas válidas superiores a 50% do valor estimado conforme </w:t>
      </w:r>
      <w:hyperlink w:anchor="AnexoII" w:history="1">
        <w:r w:rsidRPr="00873347">
          <w:rPr>
            <w:rFonts w:ascii="Arial" w:eastAsia="Times New Roman" w:hAnsi="Arial" w:cs="Arial"/>
            <w:b/>
            <w:color w:val="0000FF"/>
            <w:u w:val="single"/>
            <w:lang w:eastAsia="pt-BR"/>
          </w:rPr>
          <w:t>Anexo II</w:t>
        </w:r>
      </w:hyperlink>
      <w:r w:rsidRPr="00873347">
        <w:rPr>
          <w:rFonts w:ascii="Arial" w:eastAsia="Times New Roman" w:hAnsi="Arial" w:cs="Arial"/>
          <w:color w:val="000000"/>
          <w:lang w:eastAsia="pt-BR"/>
        </w:rPr>
        <w:t xml:space="preserve"> deste Edital; ou</w:t>
      </w:r>
    </w:p>
    <w:p w14:paraId="02E34B74" w14:textId="77777777" w:rsidR="00873347" w:rsidRPr="00873347" w:rsidRDefault="00873347" w:rsidP="00873347">
      <w:pPr>
        <w:numPr>
          <w:ilvl w:val="3"/>
          <w:numId w:val="39"/>
        </w:numPr>
        <w:tabs>
          <w:tab w:val="num" w:pos="142"/>
          <w:tab w:val="left" w:pos="284"/>
        </w:tabs>
        <w:suppressAutoHyphens/>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valor estimado pela Administração, conforme</w:t>
      </w:r>
      <w:r w:rsidRPr="00873347">
        <w:rPr>
          <w:rFonts w:ascii="Arial" w:eastAsia="Times New Roman" w:hAnsi="Arial" w:cs="Arial"/>
          <w:b/>
          <w:color w:val="000000"/>
          <w:lang w:eastAsia="pt-BR"/>
        </w:rPr>
        <w:t xml:space="preserve"> </w:t>
      </w:r>
      <w:hyperlink w:anchor="AnexoII" w:history="1">
        <w:r w:rsidRPr="00873347">
          <w:rPr>
            <w:rFonts w:ascii="Arial" w:eastAsia="Times New Roman" w:hAnsi="Arial" w:cs="Arial"/>
            <w:b/>
            <w:color w:val="0000FF"/>
            <w:u w:val="single"/>
            <w:lang w:eastAsia="pt-BR"/>
          </w:rPr>
          <w:t>Anexo II</w:t>
        </w:r>
      </w:hyperlink>
      <w:r w:rsidRPr="00873347">
        <w:rPr>
          <w:rFonts w:ascii="Arial" w:eastAsia="Times New Roman" w:hAnsi="Arial" w:cs="Arial"/>
          <w:color w:val="000000"/>
          <w:lang w:eastAsia="pt-BR"/>
        </w:rPr>
        <w:t xml:space="preserve"> deste Edital.</w:t>
      </w:r>
    </w:p>
    <w:p w14:paraId="64D25A02" w14:textId="77777777" w:rsidR="00873347" w:rsidRPr="00873347" w:rsidRDefault="00873347" w:rsidP="00873347">
      <w:pPr>
        <w:numPr>
          <w:ilvl w:val="2"/>
          <w:numId w:val="15"/>
        </w:numPr>
        <w:tabs>
          <w:tab w:val="left" w:pos="284"/>
          <w:tab w:val="left" w:pos="567"/>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 Caso julgue necessário, a Comissão poderá suspender a reunião, para análise da documentação quanto à classificação das “Propostas de Preço”. </w:t>
      </w:r>
    </w:p>
    <w:p w14:paraId="74D3F9C2" w14:textId="77777777" w:rsidR="00873347" w:rsidRPr="00873347" w:rsidRDefault="00873347" w:rsidP="00873347">
      <w:pPr>
        <w:numPr>
          <w:ilvl w:val="2"/>
          <w:numId w:val="15"/>
        </w:numPr>
        <w:tabs>
          <w:tab w:val="left" w:pos="284"/>
          <w:tab w:val="left" w:pos="567"/>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lastRenderedPageBreak/>
        <w:t xml:space="preserve"> Suspensa à reunião, todos os documentos das “Propostas de Preço” ficarão em poder da Comissão, após serem rubricados por todos seus membros e pelos representantes das licitantes presentes.</w:t>
      </w:r>
    </w:p>
    <w:p w14:paraId="03218210" w14:textId="77777777" w:rsidR="00873347" w:rsidRPr="00873347" w:rsidRDefault="00873347" w:rsidP="00873347">
      <w:pPr>
        <w:numPr>
          <w:ilvl w:val="2"/>
          <w:numId w:val="15"/>
        </w:numPr>
        <w:tabs>
          <w:tab w:val="left" w:pos="284"/>
          <w:tab w:val="left" w:pos="567"/>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Não sendo necessária a suspensão da reunião para análise das “Propostas de Preço”, ou para a realização de diligências ou consultas, a Comissão procederá à análise das mesmas e decidirá sobre a classificação final de cada licitante.</w:t>
      </w:r>
    </w:p>
    <w:p w14:paraId="37875995" w14:textId="77777777" w:rsidR="00873347" w:rsidRPr="00873347" w:rsidRDefault="00873347" w:rsidP="00873347">
      <w:pPr>
        <w:numPr>
          <w:ilvl w:val="2"/>
          <w:numId w:val="15"/>
        </w:numPr>
        <w:tabs>
          <w:tab w:val="left" w:pos="851"/>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Caso estejam presentes os representantes de todas as licitantes, a Comissão poderá intimá-los direta e verbalmente da decisão sobre a classificação das “Propostas de Preço”, hipótese em que tudo deverá constar da ata que documentar a reunião, a qual deverá ser assinada por todos os membros da Comissão e pelos representantes das licitantes presentes.</w:t>
      </w:r>
    </w:p>
    <w:p w14:paraId="5E8484B1" w14:textId="77777777" w:rsidR="00873347" w:rsidRPr="00873347" w:rsidRDefault="00873347" w:rsidP="00873347">
      <w:pPr>
        <w:numPr>
          <w:ilvl w:val="2"/>
          <w:numId w:val="15"/>
        </w:numPr>
        <w:tabs>
          <w:tab w:val="left" w:pos="284"/>
          <w:tab w:val="left" w:pos="851"/>
          <w:tab w:val="left" w:pos="1276"/>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Intimadas todas as licitantes direta e verbalmente, durante a própria reunião, da decisão da Comissão sobre a classificação das “Propostas de Preço” e dispondo-se elas a renunciarem ao exercício do direito de recorrerem da decisão, tal renúncia deverá constar, expressamente, da ata que documentar a reunião, a qual necessariamente deverá ser assinada por todas elas. Manifestada que seja a intenção, por uma das licitantes, de interpor recurso, começará a fluir, desde então, o prazo recursal.</w:t>
      </w:r>
    </w:p>
    <w:p w14:paraId="1CE369CC" w14:textId="77777777" w:rsidR="00873347" w:rsidRPr="00873347" w:rsidRDefault="00873347" w:rsidP="00873347">
      <w:pPr>
        <w:numPr>
          <w:ilvl w:val="2"/>
          <w:numId w:val="15"/>
        </w:numPr>
        <w:tabs>
          <w:tab w:val="left" w:pos="284"/>
          <w:tab w:val="left" w:pos="851"/>
          <w:tab w:val="left" w:pos="1418"/>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b/>
          <w:bCs/>
          <w:color w:val="000000"/>
          <w:lang w:eastAsia="pt-BR"/>
        </w:rPr>
        <w:t xml:space="preserve">  </w:t>
      </w:r>
      <w:r w:rsidRPr="00873347">
        <w:rPr>
          <w:rFonts w:ascii="Arial" w:eastAsia="SimSun" w:hAnsi="Arial" w:cs="Arial"/>
          <w:color w:val="000000"/>
          <w:lang w:eastAsia="pt-BR"/>
        </w:rPr>
        <w:t>Não estando presentes à reunião os representantes de todas as licitantes, ou ainda que presentes, algum deles tenha deixado de assinar a ata que a documentou, a Comissão, após a análise da documentação ou a realização de diligências ou consultas, fará publicar, no Diário Oficial do Estado ou de ofício, sua decisão quanto à classificação final das licitantes, o que abrirá o curso do prazo recursal.</w:t>
      </w:r>
    </w:p>
    <w:p w14:paraId="5B5E7560" w14:textId="77777777" w:rsidR="00873347" w:rsidRPr="00873347" w:rsidRDefault="00873347" w:rsidP="00873347">
      <w:pPr>
        <w:numPr>
          <w:ilvl w:val="2"/>
          <w:numId w:val="15"/>
        </w:numPr>
        <w:tabs>
          <w:tab w:val="left" w:pos="284"/>
          <w:tab w:val="left" w:pos="851"/>
          <w:tab w:val="left" w:pos="1418"/>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Quando todas as “Propostas de Preço” forem desclassificadas, a Comissão poderá fixar o prazo de </w:t>
      </w:r>
      <w:r w:rsidRPr="00873347">
        <w:rPr>
          <w:rFonts w:ascii="Arial" w:eastAsia="SimSun" w:hAnsi="Arial" w:cs="Arial"/>
          <w:b/>
          <w:color w:val="000000"/>
          <w:lang w:eastAsia="pt-BR"/>
        </w:rPr>
        <w:t>oito dias úteis</w:t>
      </w:r>
      <w:r w:rsidRPr="00873347">
        <w:rPr>
          <w:rFonts w:ascii="Arial" w:eastAsia="SimSun" w:hAnsi="Arial" w:cs="Arial"/>
          <w:color w:val="000000"/>
          <w:lang w:eastAsia="pt-BR"/>
        </w:rPr>
        <w:t xml:space="preserve"> para a apresentação de novas propostas de preço, escoimadas das causas que determinaram a desclassificação. </w:t>
      </w:r>
    </w:p>
    <w:p w14:paraId="51C9BB8A" w14:textId="77777777" w:rsidR="00873347" w:rsidRPr="00873347" w:rsidRDefault="00873347" w:rsidP="00873347">
      <w:pPr>
        <w:numPr>
          <w:ilvl w:val="2"/>
          <w:numId w:val="15"/>
        </w:numPr>
        <w:tabs>
          <w:tab w:val="left" w:pos="284"/>
          <w:tab w:val="left" w:pos="851"/>
          <w:tab w:val="left" w:pos="1418"/>
        </w:tabs>
        <w:suppressAutoHyphens/>
        <w:spacing w:after="0" w:line="320" w:lineRule="atLeast"/>
        <w:ind w:left="567"/>
        <w:jc w:val="both"/>
        <w:outlineLvl w:val="2"/>
        <w:rPr>
          <w:rFonts w:ascii="Arial" w:eastAsia="SimSun" w:hAnsi="Arial" w:cs="Arial"/>
          <w:b/>
          <w:color w:val="000000"/>
          <w:lang w:eastAsia="pt-BR"/>
        </w:rPr>
      </w:pPr>
      <w:r w:rsidRPr="00873347">
        <w:rPr>
          <w:rFonts w:ascii="Arial" w:eastAsia="SimSun" w:hAnsi="Arial" w:cs="Arial"/>
          <w:color w:val="000000"/>
          <w:lang w:eastAsia="pt-BR"/>
        </w:rPr>
        <w:t xml:space="preserve">As licitantes serão classificadas em função de seus preços globais, ajustados, se for o caso, conforme o disposto na legislação vigente, que serão listados em ordem crescente, sendo considerada vencedora da presente licitação a que apresentar o </w:t>
      </w:r>
      <w:r w:rsidRPr="00873347">
        <w:rPr>
          <w:rFonts w:ascii="Arial" w:eastAsia="SimSun" w:hAnsi="Arial" w:cs="Arial"/>
          <w:b/>
          <w:color w:val="000000"/>
          <w:lang w:eastAsia="pt-BR"/>
        </w:rPr>
        <w:t>menor preço.</w:t>
      </w:r>
    </w:p>
    <w:p w14:paraId="432C8AE7" w14:textId="77777777" w:rsidR="00873347" w:rsidRPr="00873347" w:rsidRDefault="00873347" w:rsidP="00873347">
      <w:pPr>
        <w:numPr>
          <w:ilvl w:val="2"/>
          <w:numId w:val="15"/>
        </w:numPr>
        <w:tabs>
          <w:tab w:val="left" w:pos="284"/>
          <w:tab w:val="left" w:pos="851"/>
          <w:tab w:val="left" w:pos="1418"/>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Ocorrendo o empate dos preços apresentados, entre duas ou mais propostas, a classificação final se fará por sorteio em ato público, para o qual todas as licitantes serão convocadas, para em sessão pública acompanhar o seu processamento, o qual deverá ser feito através da aposição em cédulas dos nomes das licitantes empatadas, sendo que ditas cédulas deverão ser colocadas em urna fechada, da qual será retirada apenas uma das cédulas, sendo está a primeira classificada e assim retirando as cédulas sucessivamente até que se classifiquem todas as licitantes então empatadas.</w:t>
      </w:r>
    </w:p>
    <w:p w14:paraId="1ED99DBB" w14:textId="77777777" w:rsidR="00873347" w:rsidRPr="00873347" w:rsidRDefault="00873347" w:rsidP="00873347">
      <w:pPr>
        <w:numPr>
          <w:ilvl w:val="2"/>
          <w:numId w:val="15"/>
        </w:numPr>
        <w:tabs>
          <w:tab w:val="left" w:pos="284"/>
          <w:tab w:val="left" w:pos="851"/>
          <w:tab w:val="left" w:pos="1276"/>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 Decorridos trinta minutos da hora marcada, sem que compareçam todas as convocadas, o sorteio será realizado, a despeito das ausências. </w:t>
      </w:r>
    </w:p>
    <w:p w14:paraId="1D84D24C" w14:textId="77777777" w:rsidR="00873347" w:rsidRPr="00873347" w:rsidRDefault="00873347" w:rsidP="00873347">
      <w:pPr>
        <w:numPr>
          <w:ilvl w:val="2"/>
          <w:numId w:val="15"/>
        </w:numPr>
        <w:tabs>
          <w:tab w:val="left" w:pos="284"/>
          <w:tab w:val="left" w:pos="851"/>
          <w:tab w:val="left" w:pos="1418"/>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lastRenderedPageBreak/>
        <w:t>Não será considerada qualquer oferta de vantagem, não prevista neste Edital ou baseada nas ofertas das demais licitantes.</w:t>
      </w:r>
    </w:p>
    <w:p w14:paraId="0B846C67" w14:textId="77777777" w:rsidR="00873347" w:rsidRPr="00873347" w:rsidRDefault="00873347" w:rsidP="00873347">
      <w:pPr>
        <w:numPr>
          <w:ilvl w:val="2"/>
          <w:numId w:val="15"/>
        </w:numPr>
        <w:tabs>
          <w:tab w:val="left" w:pos="284"/>
          <w:tab w:val="left" w:pos="851"/>
          <w:tab w:val="left" w:pos="1276"/>
        </w:tabs>
        <w:suppressAutoHyphens/>
        <w:spacing w:after="0" w:line="320" w:lineRule="atLeast"/>
        <w:ind w:left="567"/>
        <w:jc w:val="both"/>
        <w:outlineLvl w:val="2"/>
        <w:rPr>
          <w:rFonts w:ascii="Arial" w:eastAsia="SimSun" w:hAnsi="Arial" w:cs="Arial"/>
          <w:color w:val="000000"/>
          <w:lang w:eastAsia="pt-BR"/>
        </w:rPr>
      </w:pPr>
      <w:r w:rsidRPr="00873347">
        <w:rPr>
          <w:rFonts w:ascii="Arial" w:eastAsia="SimSun" w:hAnsi="Arial" w:cs="Arial"/>
          <w:color w:val="000000"/>
          <w:lang w:eastAsia="pt-BR"/>
        </w:rPr>
        <w:t xml:space="preserve"> Publicado o resultado do julgamento da licitação no </w:t>
      </w:r>
      <w:r w:rsidRPr="00873347">
        <w:rPr>
          <w:rFonts w:ascii="Arial" w:eastAsia="SimSun" w:hAnsi="Arial" w:cs="Arial"/>
          <w:b/>
          <w:bCs/>
          <w:color w:val="000000"/>
          <w:lang w:eastAsia="pt-BR"/>
        </w:rPr>
        <w:t>DOE,</w:t>
      </w:r>
      <w:r w:rsidRPr="00873347">
        <w:rPr>
          <w:rFonts w:ascii="Arial" w:eastAsia="SimSun" w:hAnsi="Arial" w:cs="Arial"/>
          <w:color w:val="000000"/>
          <w:lang w:eastAsia="pt-BR"/>
        </w:rPr>
        <w:t xml:space="preserve"> e já decididos os recursos eventualmente interpostos ou decorrido o prazo recursal sem sua interposição, o julgamento da licitação será submetido à autoridade contratante para homologação do procedimento, adjudicação de seu objeto à licitante vencedora e decisão quanto à contratação.</w:t>
      </w:r>
    </w:p>
    <w:p w14:paraId="723F6722" w14:textId="77777777" w:rsidR="00873347" w:rsidRPr="00873347" w:rsidRDefault="00873347" w:rsidP="00873347">
      <w:pPr>
        <w:keepNext/>
        <w:keepLines/>
        <w:tabs>
          <w:tab w:val="left" w:pos="1134"/>
        </w:tabs>
        <w:spacing w:after="0" w:line="320" w:lineRule="atLeast"/>
        <w:jc w:val="both"/>
        <w:outlineLvl w:val="0"/>
        <w:rPr>
          <w:rFonts w:ascii="Arial" w:eastAsia="SimSun" w:hAnsi="Arial" w:cs="Arial"/>
          <w:b/>
          <w:color w:val="000000"/>
          <w:lang w:eastAsia="pt-BR"/>
        </w:rPr>
      </w:pPr>
    </w:p>
    <w:p w14:paraId="05647AA4"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DOS RECURSOS</w:t>
      </w:r>
    </w:p>
    <w:p w14:paraId="7AC19FA5"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Dos atos da Administração ou da Comissão, decorrentes da aplicação da Lei no 8.666/1993, caberá:</w:t>
      </w:r>
    </w:p>
    <w:p w14:paraId="71167460"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 -</w:t>
      </w:r>
      <w:r w:rsidRPr="00873347">
        <w:rPr>
          <w:rFonts w:ascii="Arial" w:eastAsia="Times New Roman" w:hAnsi="Arial" w:cs="Arial"/>
          <w:color w:val="000000"/>
          <w:lang w:eastAsia="pt-BR"/>
        </w:rPr>
        <w:t xml:space="preserve"> Recurso, no prazo de </w:t>
      </w:r>
      <w:r w:rsidRPr="00873347">
        <w:rPr>
          <w:rFonts w:ascii="Arial" w:eastAsia="Times New Roman" w:hAnsi="Arial" w:cs="Arial"/>
          <w:b/>
          <w:bCs/>
          <w:color w:val="000000"/>
          <w:lang w:eastAsia="pt-BR"/>
        </w:rPr>
        <w:t>5 (cinco) dias úteis</w:t>
      </w:r>
      <w:r w:rsidRPr="00873347">
        <w:rPr>
          <w:rFonts w:ascii="Arial" w:eastAsia="Times New Roman" w:hAnsi="Arial" w:cs="Arial"/>
          <w:color w:val="000000"/>
          <w:lang w:eastAsia="pt-BR"/>
        </w:rPr>
        <w:t>, a contar da intimação do ato ou da lavratura da ata nos casos de:</w:t>
      </w:r>
    </w:p>
    <w:p w14:paraId="057B7566" w14:textId="77777777" w:rsidR="00873347" w:rsidRPr="00873347" w:rsidRDefault="00873347" w:rsidP="00873347">
      <w:p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b/>
          <w:color w:val="000000"/>
          <w:lang w:eastAsia="pt-BR"/>
        </w:rPr>
        <w:t>a)</w:t>
      </w:r>
      <w:r w:rsidRPr="00873347">
        <w:rPr>
          <w:rFonts w:ascii="Arial" w:eastAsia="Times New Roman" w:hAnsi="Arial" w:cs="Arial"/>
          <w:color w:val="000000"/>
          <w:lang w:eastAsia="pt-BR"/>
        </w:rPr>
        <w:t xml:space="preserve"> Habilitação ou inabilitação da licitante;</w:t>
      </w:r>
    </w:p>
    <w:p w14:paraId="6C537A88" w14:textId="77777777" w:rsidR="00873347" w:rsidRPr="00873347" w:rsidRDefault="00873347" w:rsidP="00873347">
      <w:p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b/>
          <w:color w:val="000000"/>
          <w:lang w:eastAsia="pt-BR"/>
        </w:rPr>
        <w:t>b)</w:t>
      </w:r>
      <w:r w:rsidRPr="00873347">
        <w:rPr>
          <w:rFonts w:ascii="Arial" w:eastAsia="Times New Roman" w:hAnsi="Arial" w:cs="Arial"/>
          <w:color w:val="000000"/>
          <w:lang w:eastAsia="pt-BR"/>
        </w:rPr>
        <w:t xml:space="preserve"> Julgamento das propostas;</w:t>
      </w:r>
    </w:p>
    <w:p w14:paraId="5990A140" w14:textId="77777777" w:rsidR="00873347" w:rsidRPr="00873347" w:rsidRDefault="00873347" w:rsidP="00873347">
      <w:p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b/>
          <w:color w:val="000000"/>
          <w:lang w:eastAsia="pt-BR"/>
        </w:rPr>
        <w:t>c)</w:t>
      </w:r>
      <w:r w:rsidRPr="00873347">
        <w:rPr>
          <w:rFonts w:ascii="Arial" w:eastAsia="Times New Roman" w:hAnsi="Arial" w:cs="Arial"/>
          <w:color w:val="000000"/>
          <w:lang w:eastAsia="pt-BR"/>
        </w:rPr>
        <w:t xml:space="preserve"> Anulação ou revogação da licitação;</w:t>
      </w:r>
    </w:p>
    <w:p w14:paraId="1C86F92E" w14:textId="77777777" w:rsidR="00873347" w:rsidRPr="00873347" w:rsidRDefault="00873347" w:rsidP="00873347">
      <w:p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b/>
          <w:color w:val="000000"/>
          <w:lang w:eastAsia="pt-BR"/>
        </w:rPr>
        <w:t>d)</w:t>
      </w:r>
      <w:r w:rsidRPr="00873347">
        <w:rPr>
          <w:rFonts w:ascii="Arial" w:eastAsia="Times New Roman" w:hAnsi="Arial" w:cs="Arial"/>
          <w:color w:val="000000"/>
          <w:lang w:eastAsia="pt-BR"/>
        </w:rPr>
        <w:t xml:space="preserve"> Rescisão do contrato, a que se refere o inciso I, do artigo 79, da Lei nº 8.666/1993;</w:t>
      </w:r>
    </w:p>
    <w:p w14:paraId="011226E4" w14:textId="77777777" w:rsidR="00873347" w:rsidRPr="00873347" w:rsidRDefault="00873347" w:rsidP="00873347">
      <w:pPr>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b/>
          <w:color w:val="000000"/>
          <w:lang w:eastAsia="pt-BR"/>
        </w:rPr>
        <w:t>e)</w:t>
      </w:r>
      <w:r w:rsidRPr="00873347">
        <w:rPr>
          <w:rFonts w:ascii="Arial" w:eastAsia="Times New Roman" w:hAnsi="Arial" w:cs="Arial"/>
          <w:color w:val="000000"/>
          <w:lang w:eastAsia="pt-BR"/>
        </w:rPr>
        <w:t xml:space="preserve"> Aplicação das sanções de advertência, suspensão temporária ou multa.</w:t>
      </w:r>
    </w:p>
    <w:p w14:paraId="306AAFC0"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II - </w:t>
      </w:r>
      <w:r w:rsidRPr="00873347">
        <w:rPr>
          <w:rFonts w:ascii="Arial" w:eastAsia="Times New Roman" w:hAnsi="Arial" w:cs="Arial"/>
          <w:color w:val="000000"/>
          <w:lang w:eastAsia="pt-BR"/>
        </w:rPr>
        <w:t xml:space="preserve">Representação, no prazo de </w:t>
      </w:r>
      <w:r w:rsidRPr="00873347">
        <w:rPr>
          <w:rFonts w:ascii="Arial" w:eastAsia="Times New Roman" w:hAnsi="Arial" w:cs="Arial"/>
          <w:b/>
          <w:bCs/>
          <w:color w:val="000000"/>
          <w:lang w:eastAsia="pt-BR"/>
        </w:rPr>
        <w:t>5 (cinco)</w:t>
      </w:r>
      <w:r w:rsidRPr="00873347">
        <w:rPr>
          <w:rFonts w:ascii="Arial" w:eastAsia="Times New Roman" w:hAnsi="Arial" w:cs="Arial"/>
          <w:color w:val="000000"/>
          <w:lang w:eastAsia="pt-BR"/>
        </w:rPr>
        <w:t xml:space="preserve"> dias úteis, da intimação da decisão relacionada com o objeto da licitação ou do contrato, de que não caiba recurso hierárquico;</w:t>
      </w:r>
    </w:p>
    <w:p w14:paraId="07E53810"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III -</w:t>
      </w:r>
      <w:r w:rsidRPr="00873347">
        <w:rPr>
          <w:rFonts w:ascii="Arial" w:eastAsia="Times New Roman" w:hAnsi="Arial" w:cs="Arial"/>
          <w:color w:val="000000"/>
          <w:lang w:eastAsia="pt-BR"/>
        </w:rPr>
        <w:t xml:space="preserve"> Pedido de reconsideração de decisão do Ministro da Fazenda, no caso de declaração de inidoneidade para licitar ou contratar com a Administração Pública, no prazo de </w:t>
      </w:r>
      <w:r w:rsidRPr="00873347">
        <w:rPr>
          <w:rFonts w:ascii="Arial" w:eastAsia="Times New Roman" w:hAnsi="Arial" w:cs="Arial"/>
          <w:b/>
          <w:bCs/>
          <w:color w:val="000000"/>
          <w:lang w:eastAsia="pt-BR"/>
        </w:rPr>
        <w:t>10 (dez) dias úteis</w:t>
      </w:r>
      <w:r w:rsidRPr="00873347">
        <w:rPr>
          <w:rFonts w:ascii="Arial" w:eastAsia="Times New Roman" w:hAnsi="Arial" w:cs="Arial"/>
          <w:color w:val="000000"/>
          <w:lang w:eastAsia="pt-BR"/>
        </w:rPr>
        <w:t xml:space="preserve"> da intimação do ato.</w:t>
      </w:r>
    </w:p>
    <w:p w14:paraId="7FA47E96"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 recurso previsto nas alíneas "a" e "b", do inciso I, do subitem 11.1 terá efeito suspensivo e será comunicado às demais licitantes, que poderão impugná-lo no prazo de </w:t>
      </w:r>
      <w:r w:rsidRPr="00873347">
        <w:rPr>
          <w:rFonts w:ascii="Arial" w:eastAsia="Times New Roman" w:hAnsi="Arial" w:cs="Arial"/>
          <w:b/>
          <w:bCs/>
          <w:color w:val="000000"/>
          <w:lang w:eastAsia="pt-BR"/>
        </w:rPr>
        <w:t>5 (cinco) dias úteis</w:t>
      </w:r>
      <w:r w:rsidRPr="00873347">
        <w:rPr>
          <w:rFonts w:ascii="Arial" w:eastAsia="Times New Roman" w:hAnsi="Arial" w:cs="Arial"/>
          <w:color w:val="000000"/>
          <w:lang w:eastAsia="pt-BR"/>
        </w:rPr>
        <w:t>. A autoridade competente poderá, motivadamente e presentes as razões de interesse público, atribuir eficácia suspensiva aos recursos previstos nas demais alíneas do mencionado subitem.</w:t>
      </w:r>
    </w:p>
    <w:p w14:paraId="64992E99"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Os recursos interpostos contra os atos praticados pela Comissão deverão ser dirigidos à autoridade contratante, por intermédio do Presidente da Comissão, o qual poderá reconsiderar sua decisão, no prazo de </w:t>
      </w:r>
      <w:r w:rsidRPr="00873347">
        <w:rPr>
          <w:rFonts w:ascii="Arial" w:eastAsia="Times New Roman" w:hAnsi="Arial" w:cs="Arial"/>
          <w:b/>
          <w:bCs/>
          <w:color w:val="000000"/>
          <w:lang w:eastAsia="pt-BR"/>
        </w:rPr>
        <w:t>05 (cinco) dias úteis</w:t>
      </w:r>
      <w:r w:rsidRPr="00873347">
        <w:rPr>
          <w:rFonts w:ascii="Arial" w:eastAsia="Times New Roman" w:hAnsi="Arial" w:cs="Arial"/>
          <w:color w:val="000000"/>
          <w:lang w:eastAsia="pt-BR"/>
        </w:rPr>
        <w:t xml:space="preserve">, ou, nesse mesmo prazo, encaminhá-los devidamente informado àquela autoridade. Neste caso, a decisão deverá ser proferida dentro de </w:t>
      </w:r>
      <w:r w:rsidRPr="00873347">
        <w:rPr>
          <w:rFonts w:ascii="Arial" w:eastAsia="Times New Roman" w:hAnsi="Arial" w:cs="Arial"/>
          <w:b/>
          <w:bCs/>
          <w:color w:val="000000"/>
          <w:lang w:eastAsia="pt-BR"/>
        </w:rPr>
        <w:t>05 (cinco) dias úteis</w:t>
      </w:r>
      <w:r w:rsidRPr="00873347">
        <w:rPr>
          <w:rFonts w:ascii="Arial" w:eastAsia="Times New Roman" w:hAnsi="Arial" w:cs="Arial"/>
          <w:color w:val="000000"/>
          <w:lang w:eastAsia="pt-BR"/>
        </w:rPr>
        <w:t>, contados do recebimento do recurso, sob pena de responsabilidade.</w:t>
      </w:r>
    </w:p>
    <w:p w14:paraId="639D8D9B"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A intimação dos atos referidos nas alíneas "a", "b", "c", “d” e “e”, do inciso I, do subitem 9.1, excluindo-se as sanções de advertência e multa de mora, e no inciso III, será feita mediante publicação no Diário Oficial do Estado, salvo para os casos previstos nas alíneas "a" e "b", do inciso I, do subitem 9.1, se presentes </w:t>
      </w:r>
      <w:r w:rsidRPr="00873347">
        <w:rPr>
          <w:rFonts w:ascii="Arial" w:eastAsia="Times New Roman" w:hAnsi="Arial" w:cs="Arial"/>
          <w:color w:val="000000"/>
          <w:lang w:eastAsia="pt-BR"/>
        </w:rPr>
        <w:lastRenderedPageBreak/>
        <w:t>os prepostos de todas as licitantes no ato em que foi adotada a decisão, quando poderá ser feito por comunicação direta aos interessados e lavrada em ata.</w:t>
      </w:r>
    </w:p>
    <w:p w14:paraId="2E4E4DF9" w14:textId="77777777" w:rsidR="00873347" w:rsidRPr="00873347" w:rsidRDefault="00873347" w:rsidP="00873347">
      <w:pPr>
        <w:numPr>
          <w:ilvl w:val="1"/>
          <w:numId w:val="15"/>
        </w:num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Os recursos e impugnações interpostos fora dos prazos não serão conhecidos. </w:t>
      </w:r>
    </w:p>
    <w:p w14:paraId="0D121B0F"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0AA4BA83"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 GARANTIA</w:t>
      </w:r>
    </w:p>
    <w:p w14:paraId="6C93DF92" w14:textId="77777777" w:rsidR="00873347" w:rsidRPr="00873347" w:rsidRDefault="00873347" w:rsidP="00873347">
      <w:pPr>
        <w:numPr>
          <w:ilvl w:val="1"/>
          <w:numId w:val="15"/>
        </w:numPr>
        <w:tabs>
          <w:tab w:val="left" w:pos="0"/>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Será dispensada a apresentação de garantia nos termos do artigo 56, da Lei nº 8.666/1993.</w:t>
      </w:r>
    </w:p>
    <w:p w14:paraId="7FF4D5C7"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6EBA294D"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 PREÇO E DO REAJUSTAMENTO</w:t>
      </w:r>
    </w:p>
    <w:p w14:paraId="76CF727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11.1. </w:t>
      </w:r>
      <w:r w:rsidRPr="00873347">
        <w:rPr>
          <w:rFonts w:ascii="Arial" w:eastAsia="Times New Roman" w:hAnsi="Arial" w:cs="Arial"/>
          <w:color w:val="000000"/>
          <w:lang w:eastAsia="pt-BR"/>
        </w:rPr>
        <w:t>Os serviços serão executados pelo preço global constante da proposta de preço da licitante adjudicatária, o qual incluirá todas as despesas necessárias à sua perfeita conclusão, ajustado, se for o caso, de acordo com o disposto neste Edital.</w:t>
      </w:r>
    </w:p>
    <w:p w14:paraId="0F675D6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11.2.</w:t>
      </w:r>
      <w:r w:rsidRPr="00873347">
        <w:rPr>
          <w:rFonts w:ascii="Arial" w:eastAsia="Times New Roman" w:hAnsi="Arial" w:cs="Arial"/>
          <w:color w:val="000000"/>
          <w:lang w:eastAsia="pt-BR"/>
        </w:rPr>
        <w:t xml:space="preserve"> O preço global será fixo e irreajustável.</w:t>
      </w:r>
    </w:p>
    <w:p w14:paraId="0B772358"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7493A229"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 DOTAÇÃO ORÇAMENTÁRIA</w:t>
      </w:r>
    </w:p>
    <w:p w14:paraId="5EC0EBC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12.1.</w:t>
      </w:r>
      <w:r w:rsidRPr="00873347">
        <w:rPr>
          <w:rFonts w:ascii="Arial" w:eastAsia="Times New Roman" w:hAnsi="Arial" w:cs="Arial"/>
          <w:color w:val="000000"/>
          <w:lang w:eastAsia="pt-BR"/>
        </w:rPr>
        <w:t xml:space="preserve"> As despesas decorrentes com a contratação do objeto desta licitação correrão, no exercício, à conta dotação orçamentária conforme abaixo:</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174"/>
        <w:gridCol w:w="1701"/>
      </w:tblGrid>
      <w:tr w:rsidR="00873347" w:rsidRPr="00873347" w14:paraId="3F5AE41C" w14:textId="77777777" w:rsidTr="00E0146A">
        <w:trPr>
          <w:jc w:val="center"/>
        </w:trPr>
        <w:tc>
          <w:tcPr>
            <w:tcW w:w="2190" w:type="dxa"/>
            <w:shd w:val="clear" w:color="auto" w:fill="auto"/>
          </w:tcPr>
          <w:p w14:paraId="2A219532"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FICHA ORÇAMENTÁRIA</w:t>
            </w:r>
          </w:p>
        </w:tc>
        <w:tc>
          <w:tcPr>
            <w:tcW w:w="6174" w:type="dxa"/>
            <w:shd w:val="clear" w:color="auto" w:fill="auto"/>
            <w:vAlign w:val="center"/>
          </w:tcPr>
          <w:p w14:paraId="65657495"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DOTAÇÃO ORÇAMENTÁRIA</w:t>
            </w:r>
          </w:p>
        </w:tc>
        <w:tc>
          <w:tcPr>
            <w:tcW w:w="1701" w:type="dxa"/>
            <w:shd w:val="clear" w:color="auto" w:fill="auto"/>
            <w:vAlign w:val="center"/>
          </w:tcPr>
          <w:p w14:paraId="003654AB"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VALOR</w:t>
            </w:r>
          </w:p>
        </w:tc>
      </w:tr>
      <w:tr w:rsidR="00873347" w:rsidRPr="00873347" w14:paraId="0598CB51" w14:textId="77777777" w:rsidTr="00E0146A">
        <w:trPr>
          <w:jc w:val="center"/>
        </w:trPr>
        <w:tc>
          <w:tcPr>
            <w:tcW w:w="2190" w:type="dxa"/>
            <w:shd w:val="clear" w:color="auto" w:fill="auto"/>
          </w:tcPr>
          <w:p w14:paraId="1CEDE4A9" w14:textId="77777777" w:rsidR="00873347" w:rsidRPr="00873347" w:rsidRDefault="00873347" w:rsidP="00873347">
            <w:pPr>
              <w:spacing w:after="0" w:line="320" w:lineRule="atLeast"/>
              <w:jc w:val="center"/>
              <w:rPr>
                <w:rFonts w:ascii="Arial" w:eastAsia="Times New Roman" w:hAnsi="Arial" w:cs="Arial"/>
                <w:bCs/>
                <w:color w:val="000000"/>
                <w:lang w:eastAsia="pt-BR"/>
              </w:rPr>
            </w:pPr>
            <w:r w:rsidRPr="00873347">
              <w:rPr>
                <w:rFonts w:ascii="Arial" w:eastAsia="Times New Roman" w:hAnsi="Arial" w:cs="Arial"/>
                <w:bCs/>
                <w:color w:val="000000"/>
                <w:lang w:eastAsia="pt-BR"/>
              </w:rPr>
              <w:t>002</w:t>
            </w:r>
          </w:p>
        </w:tc>
        <w:tc>
          <w:tcPr>
            <w:tcW w:w="6174" w:type="dxa"/>
            <w:shd w:val="clear" w:color="auto" w:fill="auto"/>
          </w:tcPr>
          <w:p w14:paraId="6D69EB21" w14:textId="77777777" w:rsidR="00873347" w:rsidRPr="00873347" w:rsidRDefault="00873347" w:rsidP="00873347">
            <w:pPr>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01.031.0001.2001.0000.4.4.90.52.00.</w:t>
            </w:r>
          </w:p>
        </w:tc>
        <w:tc>
          <w:tcPr>
            <w:tcW w:w="1701" w:type="dxa"/>
            <w:shd w:val="clear" w:color="auto" w:fill="auto"/>
          </w:tcPr>
          <w:p w14:paraId="136E329F" w14:textId="77777777" w:rsidR="00873347" w:rsidRPr="00873347" w:rsidRDefault="00873347" w:rsidP="00873347">
            <w:pPr>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R$ 139.330,00</w:t>
            </w:r>
          </w:p>
        </w:tc>
      </w:tr>
    </w:tbl>
    <w:p w14:paraId="51BC95D3"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4ACCB0B8"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 FORMALIZAÇÃO DO CONTRATO</w:t>
      </w:r>
    </w:p>
    <w:p w14:paraId="29A4605B"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Arial" w:hAnsi="Arial" w:cs="Arial"/>
          <w:b/>
          <w:color w:val="000000"/>
          <w:lang w:eastAsia="pt-BR"/>
        </w:rPr>
        <w:t>13.1.</w:t>
      </w:r>
      <w:r w:rsidRPr="00873347">
        <w:rPr>
          <w:rFonts w:ascii="Arial" w:eastAsia="Arial" w:hAnsi="Arial" w:cs="Arial"/>
          <w:color w:val="000000"/>
          <w:lang w:eastAsia="pt-BR"/>
        </w:rPr>
        <w:t xml:space="preserve"> </w:t>
      </w:r>
      <w:r w:rsidRPr="00873347">
        <w:rPr>
          <w:rFonts w:ascii="Arial" w:eastAsia="Times New Roman" w:hAnsi="Arial" w:cs="Arial"/>
          <w:color w:val="000000"/>
          <w:lang w:eastAsia="pt-BR"/>
        </w:rPr>
        <w:t>As obrigações decorrentes da presente licitação serão formalizadas por instrumento de contrato, conforme minuta constante do Anexo VII deste Edital, celebrado entre o executivo Municipal, doravante denominada Contratante, e a licitante vencedora, doravante denominada Contratada, que observará os termos da Lei no 8.666/1993, deste Edital e demais normas pertinentes.</w:t>
      </w:r>
    </w:p>
    <w:p w14:paraId="221150E9"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13.2.</w:t>
      </w:r>
      <w:r w:rsidRPr="00873347">
        <w:rPr>
          <w:rFonts w:ascii="Arial" w:eastAsia="Arial" w:hAnsi="Arial" w:cs="Arial"/>
          <w:color w:val="000000"/>
          <w:lang w:eastAsia="pt-BR"/>
        </w:rPr>
        <w:t xml:space="preserve"> </w:t>
      </w:r>
      <w:r w:rsidRPr="00873347">
        <w:rPr>
          <w:rFonts w:ascii="Arial" w:eastAsia="Times New Roman" w:hAnsi="Arial" w:cs="Arial"/>
          <w:color w:val="000000"/>
          <w:lang w:eastAsia="pt-BR"/>
        </w:rPr>
        <w:t>A licitante vencedora, terá o prazo de 05 dias úteis, contados da devida convocação, para celebrar o referido contrato, do qual farão parte o Edital, incluídos os seus Anexos, e as respectivas propostas. Em caso de recusa injustificada, ser-lhe-á aplicado o disposto na alínea “f”, do inciso II.</w:t>
      </w:r>
    </w:p>
    <w:p w14:paraId="0D59C9E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13.3. </w:t>
      </w:r>
      <w:r w:rsidRPr="00873347">
        <w:rPr>
          <w:rFonts w:ascii="Arial" w:eastAsia="Times New Roman" w:hAnsi="Arial" w:cs="Arial"/>
          <w:color w:val="000000"/>
          <w:lang w:eastAsia="pt-BR"/>
        </w:rPr>
        <w:t>Se a licitante vencedora não assinar o termo de contrato no prazo estabelecido, é facultado à Administração convocar as licitantes remanescentes, na ordem de classificação, para fazê-lo em igual prazo e nas mesmas condições propostas pela primeira classificada, inclusive quanto aos preços, ou revogar a licitação.</w:t>
      </w:r>
    </w:p>
    <w:p w14:paraId="48A41CF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 xml:space="preserve">13.4. </w:t>
      </w:r>
      <w:r w:rsidRPr="00873347">
        <w:rPr>
          <w:rFonts w:ascii="Arial" w:eastAsia="Times New Roman" w:hAnsi="Arial" w:cs="Arial"/>
          <w:color w:val="000000"/>
          <w:lang w:eastAsia="pt-BR"/>
        </w:rPr>
        <w:t>O contrato resultante da presente licitação só terá validade depois de aprovado pela Comissão permanente de Licitação do Município de Santa armem/MT, e eficácia depois de comunicado, por extrato D.O.E, em conformidade com disposto no paragrafo único do art. 61 da lei 8666/93</w:t>
      </w:r>
    </w:p>
    <w:p w14:paraId="5AF79BA6"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13.4.1. </w:t>
      </w:r>
      <w:r w:rsidRPr="00873347">
        <w:rPr>
          <w:rFonts w:ascii="Arial" w:eastAsia="Times New Roman" w:hAnsi="Arial" w:cs="Arial"/>
          <w:color w:val="000000"/>
          <w:lang w:eastAsia="pt-BR"/>
        </w:rPr>
        <w:t>A publicação resumida do instrumento de contrato, ou de seus eventuais aditamentos, no DOE, será providenciada e custeada pela Administração, mediante remessa à Imprensa Nacional do texto do extrato a ser publicado até o quinto dia útil do mês seguinte ao de sua assinatura, para que ocorra efetivamente no prazo de vinte dias contados da mencionada remessa.</w:t>
      </w:r>
    </w:p>
    <w:p w14:paraId="681B156E"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13.6.</w:t>
      </w:r>
      <w:r w:rsidRPr="00873347">
        <w:rPr>
          <w:rFonts w:ascii="Arial" w:eastAsia="Times New Roman" w:hAnsi="Arial" w:cs="Arial"/>
          <w:color w:val="000000"/>
          <w:lang w:eastAsia="pt-BR"/>
        </w:rPr>
        <w:t xml:space="preserve"> A Contratada se obriga a manter, durante toda a execução do contrato, as mesmas condições apresentadas durante o certame, particularmente aos referentes aos responsáveis técnicos indicados.</w:t>
      </w:r>
    </w:p>
    <w:p w14:paraId="72120CE7"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3985E1FE"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DOS PRAZOS</w:t>
      </w:r>
    </w:p>
    <w:p w14:paraId="603BB2A6"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14.1.</w:t>
      </w:r>
      <w:r w:rsidRPr="00873347">
        <w:rPr>
          <w:rFonts w:ascii="Arial" w:eastAsia="Times New Roman" w:hAnsi="Arial" w:cs="Arial"/>
          <w:color w:val="000000"/>
          <w:lang w:eastAsia="pt-BR"/>
        </w:rPr>
        <w:t xml:space="preserve"> O prazo para execução do objeto da presente licitação será de </w:t>
      </w:r>
      <w:r w:rsidRPr="00873347">
        <w:rPr>
          <w:rFonts w:ascii="Arial" w:eastAsia="Times New Roman" w:hAnsi="Arial" w:cs="Arial"/>
          <w:b/>
          <w:bCs/>
          <w:color w:val="000000"/>
          <w:lang w:eastAsia="pt-BR"/>
        </w:rPr>
        <w:t>90 (noventa) dias</w:t>
      </w:r>
      <w:r w:rsidRPr="00873347">
        <w:rPr>
          <w:rFonts w:ascii="Arial" w:eastAsia="Times New Roman" w:hAnsi="Arial" w:cs="Arial"/>
          <w:color w:val="000000"/>
          <w:lang w:eastAsia="pt-BR"/>
        </w:rPr>
        <w:t xml:space="preserve"> a partir da data de ordem de serviço.</w:t>
      </w:r>
    </w:p>
    <w:p w14:paraId="6D41814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14.2.</w:t>
      </w:r>
      <w:r w:rsidRPr="00873347">
        <w:rPr>
          <w:rFonts w:ascii="Arial" w:eastAsia="Times New Roman" w:hAnsi="Arial" w:cs="Arial"/>
          <w:color w:val="000000"/>
          <w:lang w:eastAsia="pt-BR"/>
        </w:rPr>
        <w:t xml:space="preserve"> A Contratada deverá executar o objeto do contrato na forma e nos prazos contratados.</w:t>
      </w:r>
    </w:p>
    <w:p w14:paraId="0509DECF"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14.3.</w:t>
      </w:r>
      <w:r w:rsidRPr="00873347">
        <w:rPr>
          <w:rFonts w:ascii="Arial" w:eastAsia="Times New Roman" w:hAnsi="Arial" w:cs="Arial"/>
          <w:color w:val="000000"/>
          <w:lang w:eastAsia="pt-BR"/>
        </w:rPr>
        <w:t xml:space="preserve"> O prazo contratual só poderá ser prorrogado, a critério da Administração, desde que ocorra um dos motivos previstos no parágrafo primeiro do artigo 57 da Lei nº 8.666/1993, mediante termo aditivo.</w:t>
      </w:r>
    </w:p>
    <w:p w14:paraId="66B5667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14.4.</w:t>
      </w:r>
      <w:r w:rsidRPr="00873347">
        <w:rPr>
          <w:rFonts w:ascii="Arial" w:eastAsia="Times New Roman" w:hAnsi="Arial" w:cs="Arial"/>
          <w:color w:val="000000"/>
          <w:lang w:eastAsia="pt-BR"/>
        </w:rPr>
        <w:t xml:space="preserve"> Serão descontados do prazo contratual de execução os atrasos eventualmente ocasionados por responsabilidade da Administração, bem como aqueles oriundos de caso fortuito e/ou de força maior.</w:t>
      </w:r>
    </w:p>
    <w:p w14:paraId="5828D71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14.5.</w:t>
      </w:r>
      <w:r w:rsidRPr="00873347">
        <w:rPr>
          <w:rFonts w:ascii="Arial" w:eastAsia="Times New Roman" w:hAnsi="Arial" w:cs="Arial"/>
          <w:color w:val="000000"/>
          <w:lang w:eastAsia="pt-BR"/>
        </w:rPr>
        <w:t xml:space="preserve"> O prazo de recebimento provisório será de até 15 (quinze) dias a partir do recebimento da comunicação escrita da Contratada a que se refere o subitem 16.1.</w:t>
      </w:r>
    </w:p>
    <w:p w14:paraId="31CFA056"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14.6.</w:t>
      </w:r>
      <w:r w:rsidRPr="00873347">
        <w:rPr>
          <w:rFonts w:ascii="Arial" w:eastAsia="Times New Roman" w:hAnsi="Arial" w:cs="Arial"/>
          <w:color w:val="000000"/>
          <w:lang w:eastAsia="pt-BR"/>
        </w:rPr>
        <w:t xml:space="preserve"> O prazo de observação para verificação da adequação do objeto aos termos contratuais será de 90 (noventa) dias, contados a partir da data do Recebimento Provisório.</w:t>
      </w:r>
    </w:p>
    <w:p w14:paraId="0546D21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14.7.</w:t>
      </w:r>
      <w:r w:rsidRPr="00873347">
        <w:rPr>
          <w:rFonts w:ascii="Arial" w:eastAsia="Times New Roman" w:hAnsi="Arial" w:cs="Arial"/>
          <w:color w:val="000000"/>
          <w:lang w:eastAsia="pt-BR"/>
        </w:rPr>
        <w:t xml:space="preserve"> O prazo de recebimento definitivo será de até 15 (quinze) dias após o decurso do prazo de observação.</w:t>
      </w:r>
    </w:p>
    <w:p w14:paraId="08F5B35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14.8.</w:t>
      </w:r>
      <w:r w:rsidRPr="00873347">
        <w:rPr>
          <w:rFonts w:ascii="Arial" w:eastAsia="Times New Roman" w:hAnsi="Arial" w:cs="Arial"/>
          <w:color w:val="000000"/>
          <w:lang w:eastAsia="pt-BR"/>
        </w:rPr>
        <w:t xml:space="preserve"> O contrato resultante desta licitação terá como termo inicial de vigência a data da assinatura do instrumento de contrato e vigorará até o recebimento definitivo. </w:t>
      </w:r>
    </w:p>
    <w:p w14:paraId="54ECD56F"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1CC4E735"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 EXECUÇÃO E FISCALIZAÇÃO DO CONTRATO</w:t>
      </w:r>
    </w:p>
    <w:p w14:paraId="48E6949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15.1.</w:t>
      </w:r>
      <w:r w:rsidRPr="00873347">
        <w:rPr>
          <w:rFonts w:ascii="Arial" w:eastAsia="Times New Roman" w:hAnsi="Arial" w:cs="Arial"/>
          <w:color w:val="000000"/>
          <w:lang w:eastAsia="pt-BR"/>
        </w:rPr>
        <w:t xml:space="preserve"> São obrigações da Contratante as apresentadas na Cláusula Sétima, do Anexo VII deste Edital.</w:t>
      </w:r>
    </w:p>
    <w:p w14:paraId="50DFA23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15.2.</w:t>
      </w:r>
      <w:r w:rsidRPr="00873347">
        <w:rPr>
          <w:rFonts w:ascii="Arial" w:eastAsia="Times New Roman" w:hAnsi="Arial" w:cs="Arial"/>
          <w:color w:val="000000"/>
          <w:lang w:eastAsia="pt-BR"/>
        </w:rPr>
        <w:t xml:space="preserve"> São obrigações da Contratada as apresentadas neste Edital, incluídos os seus Anexos, principalmente as discriminadas na Cláusula Oitava do Anexo VII.</w:t>
      </w:r>
    </w:p>
    <w:p w14:paraId="2E5E5898"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lastRenderedPageBreak/>
        <w:t>15.3.</w:t>
      </w:r>
      <w:r w:rsidRPr="00873347">
        <w:rPr>
          <w:rFonts w:ascii="Arial" w:eastAsia="Times New Roman" w:hAnsi="Arial" w:cs="Arial"/>
          <w:color w:val="000000"/>
          <w:lang w:eastAsia="pt-BR"/>
        </w:rPr>
        <w:t xml:space="preserve"> A execução do contrato será acompanhada e fiscalizada por representante da Administração especialmente designado pela autoridade contratante, por meio de portaria, doravante denominado “Fiscal do Contrato”, podendo ser assessorado por empresa especializada a ser contratada para esse fim.</w:t>
      </w:r>
    </w:p>
    <w:p w14:paraId="74797F6E"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Arial" w:hAnsi="Arial" w:cs="Arial"/>
          <w:b/>
          <w:color w:val="000000"/>
          <w:lang w:eastAsia="pt-BR"/>
        </w:rPr>
        <w:t>15.3.1.</w:t>
      </w:r>
      <w:r w:rsidRPr="00873347">
        <w:rPr>
          <w:rFonts w:ascii="Arial" w:eastAsia="Arial" w:hAnsi="Arial" w:cs="Arial"/>
          <w:color w:val="000000"/>
          <w:lang w:eastAsia="pt-BR"/>
        </w:rPr>
        <w:t xml:space="preserve"> </w:t>
      </w:r>
      <w:r w:rsidRPr="00873347">
        <w:rPr>
          <w:rFonts w:ascii="Arial" w:eastAsia="Times New Roman" w:hAnsi="Arial" w:cs="Arial"/>
          <w:color w:val="000000"/>
          <w:lang w:eastAsia="pt-BR"/>
        </w:rPr>
        <w:t>O representante da Administração deverá promover o registro das ocorrências verificadas, adotando as providências necessárias ao fiel cumprimento das cláusulas contratuais.</w:t>
      </w:r>
    </w:p>
    <w:p w14:paraId="741A9259"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15.4.</w:t>
      </w:r>
      <w:r w:rsidRPr="00873347">
        <w:rPr>
          <w:rFonts w:ascii="Arial" w:eastAsia="Times New Roman" w:hAnsi="Arial" w:cs="Arial"/>
          <w:color w:val="000000"/>
          <w:lang w:eastAsia="pt-BR"/>
        </w:rPr>
        <w:t xml:space="preserve"> A fiscalização será exercida no interesse da Contratante e não exclui nem reduz a responsabilidade da Contratada, inclusive perante terceiros, por quaisquer irregularidades e, na sua ocorrência, não implica corresponsabilidade do Poder Público ou de seus agentes e prepostos..</w:t>
      </w:r>
    </w:p>
    <w:p w14:paraId="3A6D560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15.5.</w:t>
      </w:r>
      <w:r w:rsidRPr="00873347">
        <w:rPr>
          <w:rFonts w:ascii="Arial" w:eastAsia="Times New Roman" w:hAnsi="Arial" w:cs="Arial"/>
          <w:color w:val="000000"/>
          <w:lang w:eastAsia="pt-BR"/>
        </w:rPr>
        <w:t xml:space="preserve"> Em caso de conformidade, o Fiscal do Contrato informará à Contratada a aceitação do veículo e autorizará a emissão dos documentos de cobrança.</w:t>
      </w:r>
    </w:p>
    <w:p w14:paraId="0F8ACBA0"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15.6.</w:t>
      </w:r>
      <w:r w:rsidRPr="00873347">
        <w:rPr>
          <w:rFonts w:ascii="Arial" w:eastAsia="Times New Roman" w:hAnsi="Arial" w:cs="Arial"/>
          <w:color w:val="000000"/>
          <w:lang w:eastAsia="pt-BR"/>
        </w:rPr>
        <w:t xml:space="preserve"> No caso de alguns dos serviços não estarem em conformidade com o contrato, o Fiscal do Contrato discriminará por meio de relatório as falhas ou irregularidades encontradas, ficando a Contratada, com o recebimento do relatório, cientificada das irregularidades apontadas e de que estará, conforme o caso, passível das sanções cabíveis.</w:t>
      </w:r>
    </w:p>
    <w:p w14:paraId="5AB2749E"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15.7.</w:t>
      </w:r>
      <w:r w:rsidRPr="00873347">
        <w:rPr>
          <w:rFonts w:ascii="Arial" w:eastAsia="Times New Roman" w:hAnsi="Arial" w:cs="Arial"/>
          <w:color w:val="000000"/>
          <w:lang w:eastAsia="pt-BR"/>
        </w:rPr>
        <w:t xml:space="preserve"> À Contratada caberá sanar as falhas apontadas, submetendo posteriormente os serviços impugnados a nova verificação do Fiscal do Contrato.</w:t>
      </w:r>
    </w:p>
    <w:p w14:paraId="0B30B3C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15.8.</w:t>
      </w:r>
      <w:r w:rsidRPr="00873347">
        <w:rPr>
          <w:rFonts w:ascii="Arial" w:eastAsia="Times New Roman" w:hAnsi="Arial" w:cs="Arial"/>
          <w:color w:val="000000"/>
          <w:lang w:eastAsia="pt-BR"/>
        </w:rPr>
        <w:t xml:space="preserve"> A Contratada fica obrigada a aceitar, nas mesmas condições contratuais, os acréscimos ou supressões que se fizerem no objeto da presente licitação, até 25% do valor inicial atualizado do contrato.</w:t>
      </w:r>
    </w:p>
    <w:p w14:paraId="666DC616"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15.9.</w:t>
      </w:r>
      <w:r w:rsidRPr="00873347">
        <w:rPr>
          <w:rFonts w:ascii="Arial" w:eastAsia="Times New Roman" w:hAnsi="Arial" w:cs="Arial"/>
          <w:color w:val="000000"/>
          <w:lang w:eastAsia="pt-BR"/>
        </w:rPr>
        <w:t xml:space="preserve"> A formação do preço dos aditivos contratuais contará com orçamento específico detalhado em planilhas, mantendo-se, em qualquer aditivo contratual, a proporcionalidade da diferença entre o valor global estimado pela Administração nos termos deste artigo e o valor global contratado, mantidos os limites previstos no art. 65, § 1º, da Lei nº 8.666/1993.</w:t>
      </w:r>
    </w:p>
    <w:p w14:paraId="1C55304E"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0B2AF2E9"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 RECEBIMENTO DO BEM</w:t>
      </w:r>
    </w:p>
    <w:p w14:paraId="09B58E9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16.1.</w:t>
      </w:r>
      <w:r w:rsidRPr="00873347">
        <w:rPr>
          <w:rFonts w:ascii="Arial" w:eastAsia="Times New Roman" w:hAnsi="Arial" w:cs="Arial"/>
          <w:color w:val="000000"/>
          <w:lang w:eastAsia="pt-BR"/>
        </w:rPr>
        <w:t xml:space="preserve"> Concluídos os serviços, a Contratada notificará a Contratante por meio de carta entregue ao Fiscal do Contrato mediante recibo.</w:t>
      </w:r>
    </w:p>
    <w:p w14:paraId="152B13D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16.2.</w:t>
      </w:r>
      <w:r w:rsidRPr="00873347">
        <w:rPr>
          <w:rFonts w:ascii="Arial" w:eastAsia="Times New Roman" w:hAnsi="Arial" w:cs="Arial"/>
          <w:color w:val="000000"/>
          <w:lang w:eastAsia="pt-BR"/>
        </w:rPr>
        <w:t xml:space="preserve"> Recebida a notificação de conclusão dos serviços, ou expirado o prazo de execução contratual, o fiscal do contrato efetuará vistoria para verificação das seguintes exigências, cujos custos e providências são de inteira responsabilidade da contratada:</w:t>
      </w:r>
    </w:p>
    <w:p w14:paraId="30A3E2D0"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a)</w:t>
      </w:r>
      <w:r w:rsidRPr="00873347">
        <w:rPr>
          <w:rFonts w:ascii="Arial" w:eastAsia="Times New Roman" w:hAnsi="Arial" w:cs="Arial"/>
          <w:color w:val="000000"/>
          <w:lang w:eastAsia="pt-BR"/>
        </w:rPr>
        <w:tab/>
        <w:t>Aprovação nos órgãos competentes, quando exigível, de todos os projetos, inclusive daqueles que sofreram modificações no decorrer da execução dos serviços;</w:t>
      </w:r>
    </w:p>
    <w:p w14:paraId="1A410DA5"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b)</w:t>
      </w:r>
      <w:r w:rsidRPr="00873347">
        <w:rPr>
          <w:rFonts w:ascii="Arial" w:eastAsia="Times New Roman" w:hAnsi="Arial" w:cs="Arial"/>
          <w:color w:val="000000"/>
          <w:lang w:eastAsia="pt-BR"/>
        </w:rPr>
        <w:tab/>
        <w:t>apresentação de todos os documentos exigidos no contrato, tais como Documentos Técnicos, Garantia, projetos “Como Construído” (as built), etc.;</w:t>
      </w:r>
    </w:p>
    <w:p w14:paraId="4CB542BD" w14:textId="77777777" w:rsidR="00873347" w:rsidRPr="00873347" w:rsidRDefault="00873347" w:rsidP="00873347">
      <w:pPr>
        <w:tabs>
          <w:tab w:val="left" w:pos="851"/>
        </w:tabs>
        <w:spacing w:after="0" w:line="320" w:lineRule="atLeast"/>
        <w:ind w:left="567"/>
        <w:jc w:val="both"/>
        <w:rPr>
          <w:rFonts w:ascii="Arial" w:eastAsia="Arial" w:hAnsi="Arial" w:cs="Arial"/>
          <w:color w:val="000000"/>
          <w:lang w:eastAsia="pt-BR"/>
        </w:rPr>
      </w:pPr>
      <w:r w:rsidRPr="00873347">
        <w:rPr>
          <w:rFonts w:ascii="Arial" w:eastAsia="Times New Roman" w:hAnsi="Arial" w:cs="Arial"/>
          <w:b/>
          <w:color w:val="000000"/>
          <w:lang w:eastAsia="pt-BR"/>
        </w:rPr>
        <w:t>c)</w:t>
      </w:r>
      <w:r w:rsidRPr="00873347">
        <w:rPr>
          <w:rFonts w:ascii="Arial" w:eastAsia="Times New Roman" w:hAnsi="Arial" w:cs="Arial"/>
          <w:color w:val="000000"/>
          <w:lang w:eastAsia="pt-BR"/>
        </w:rPr>
        <w:tab/>
        <w:t>cumprimento, pela contratada, de todas as obrigações contratuais.</w:t>
      </w:r>
    </w:p>
    <w:p w14:paraId="60CE37A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16.3.</w:t>
      </w:r>
      <w:r w:rsidRPr="00873347">
        <w:rPr>
          <w:rFonts w:ascii="Arial" w:eastAsia="Times New Roman" w:hAnsi="Arial" w:cs="Arial"/>
          <w:color w:val="000000"/>
          <w:lang w:eastAsia="pt-BR"/>
        </w:rPr>
        <w:t xml:space="preserve"> Verificado o adequado cumprimento de todas as condições contratuais, o Fiscal do Contrato efetuará o Recebimento Provisório dos serviços, lavrando em três vias de igual teor o Termo de Recebimento Provisório, que será encaminhado à autoridade contratante.</w:t>
      </w:r>
    </w:p>
    <w:p w14:paraId="623A108E"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16.4.</w:t>
      </w:r>
      <w:r w:rsidRPr="00873347">
        <w:rPr>
          <w:rFonts w:ascii="Arial" w:eastAsia="Times New Roman" w:hAnsi="Arial" w:cs="Arial"/>
          <w:color w:val="000000"/>
          <w:lang w:eastAsia="pt-BR"/>
        </w:rPr>
        <w:t xml:space="preserve"> Caso seja constatado o não-cumprimento ou o cumprimento irregular de qualquer das condições contratuais, o Fiscal do Contrato lavrará relatório circunstanciado dirigido à autoridade contratante, que adotará as medidas cabíveis.</w:t>
      </w:r>
    </w:p>
    <w:p w14:paraId="689A0055"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16.5.</w:t>
      </w:r>
      <w:r w:rsidRPr="00873347">
        <w:rPr>
          <w:rFonts w:ascii="Arial" w:eastAsia="Times New Roman" w:hAnsi="Arial" w:cs="Arial"/>
          <w:color w:val="000000"/>
          <w:lang w:eastAsia="pt-BR"/>
        </w:rPr>
        <w:t xml:space="preserve"> Não concluídos os serviços dentro do prazo contratual, a Contratada estará sujeita às sanções administrativas previstas neste edital.</w:t>
      </w:r>
    </w:p>
    <w:p w14:paraId="770BBA8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16.6.</w:t>
      </w:r>
      <w:r w:rsidRPr="00873347">
        <w:rPr>
          <w:rFonts w:ascii="Arial" w:eastAsia="Times New Roman" w:hAnsi="Arial" w:cs="Arial"/>
          <w:color w:val="000000"/>
          <w:lang w:eastAsia="pt-BR"/>
        </w:rPr>
        <w:t xml:space="preserve"> Após o recebimento provisório, a autoridade contratante designará a Comissão de Recebimento Definitivo, composta de no mínimo três membros, que será encarregada de efetuar o recebimento definitivo no prazo previsto neste edital.</w:t>
      </w:r>
    </w:p>
    <w:p w14:paraId="17FFE4B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16.7.</w:t>
      </w:r>
      <w:r w:rsidRPr="00873347">
        <w:rPr>
          <w:rFonts w:ascii="Arial" w:eastAsia="Times New Roman" w:hAnsi="Arial" w:cs="Arial"/>
          <w:color w:val="000000"/>
          <w:lang w:eastAsia="pt-BR"/>
        </w:rPr>
        <w:t xml:space="preserve"> A Comissão de Recebimento Definitivo efetuará vistoria para verificação das seguintes exigências:</w:t>
      </w:r>
    </w:p>
    <w:p w14:paraId="4EF57314"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a)</w:t>
      </w:r>
      <w:r w:rsidRPr="00873347">
        <w:rPr>
          <w:rFonts w:ascii="Arial" w:eastAsia="Times New Roman" w:hAnsi="Arial" w:cs="Arial"/>
          <w:b/>
          <w:color w:val="000000"/>
          <w:lang w:eastAsia="pt-BR"/>
        </w:rPr>
        <w:tab/>
      </w:r>
      <w:r w:rsidRPr="00873347">
        <w:rPr>
          <w:rFonts w:ascii="Arial" w:eastAsia="Times New Roman" w:hAnsi="Arial" w:cs="Arial"/>
          <w:color w:val="000000"/>
          <w:lang w:eastAsia="pt-BR"/>
        </w:rPr>
        <w:t>atendimento de todas as condições contratuais;</w:t>
      </w:r>
    </w:p>
    <w:p w14:paraId="394CAE1E"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b)</w:t>
      </w:r>
      <w:r w:rsidRPr="00873347">
        <w:rPr>
          <w:rFonts w:ascii="Arial" w:eastAsia="Times New Roman" w:hAnsi="Arial" w:cs="Arial"/>
          <w:b/>
          <w:color w:val="000000"/>
          <w:lang w:eastAsia="pt-BR"/>
        </w:rPr>
        <w:tab/>
      </w:r>
      <w:r w:rsidRPr="00873347">
        <w:rPr>
          <w:rFonts w:ascii="Arial" w:eastAsia="Times New Roman" w:hAnsi="Arial" w:cs="Arial"/>
          <w:color w:val="000000"/>
          <w:lang w:eastAsia="pt-BR"/>
        </w:rPr>
        <w:t>apresentação da Certidão Negativa de Débitos relativa às contribuições Previdenciárias, certificando, exclusivamente a situação da matrícula CEI - Cadastro Específico dos serviços, se for o caso.</w:t>
      </w:r>
    </w:p>
    <w:p w14:paraId="4DC0854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16.8.</w:t>
      </w:r>
      <w:r w:rsidRPr="00873347">
        <w:rPr>
          <w:rFonts w:ascii="Arial" w:eastAsia="Times New Roman" w:hAnsi="Arial" w:cs="Arial"/>
          <w:color w:val="000000"/>
          <w:lang w:eastAsia="pt-BR"/>
        </w:rPr>
        <w:t xml:space="preserve"> Verificado o cumprimento total e adequado das obrigações contratuais, a Comissão de Recebimento Definitivo receberá definitivamente os serviços, lavrando em três vias de igual teor o Termo de Recebimento Definitivo, que será assinado pelas partes e dirigido a autoridade contratante.</w:t>
      </w:r>
    </w:p>
    <w:p w14:paraId="6DC68AA0"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16.9.</w:t>
      </w:r>
      <w:r w:rsidRPr="00873347">
        <w:rPr>
          <w:rFonts w:ascii="Arial" w:eastAsia="Times New Roman" w:hAnsi="Arial" w:cs="Arial"/>
          <w:color w:val="000000"/>
          <w:lang w:eastAsia="pt-BR"/>
        </w:rPr>
        <w:t xml:space="preserve"> No caso de na vistoria ser constatada a inadequação do objeto aos termos do contrato, a Comissão de Recebimento Definitivo lavrará relatório de verificação circunstanciado, no qual relatará o que houver constatado e, se for o caso, juntará orçamento das despesas que se fizerem necessárias para corrigir ou refazer os serviços, no todo ou em parte, dirigindo-o à autoridade contratante, que adotará as medidas cabíveis.</w:t>
      </w:r>
    </w:p>
    <w:p w14:paraId="74C10A0B"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Arial" w:hAnsi="Arial" w:cs="Arial"/>
          <w:b/>
          <w:color w:val="000000"/>
          <w:lang w:eastAsia="pt-BR"/>
        </w:rPr>
        <w:t>16.10.</w:t>
      </w:r>
      <w:r w:rsidRPr="00873347">
        <w:rPr>
          <w:rFonts w:ascii="Arial" w:eastAsia="Arial" w:hAnsi="Arial" w:cs="Arial"/>
          <w:color w:val="000000"/>
          <w:lang w:eastAsia="pt-BR"/>
        </w:rPr>
        <w:t xml:space="preserve"> </w:t>
      </w:r>
      <w:r w:rsidRPr="00873347">
        <w:rPr>
          <w:rFonts w:ascii="Arial" w:eastAsia="Times New Roman" w:hAnsi="Arial" w:cs="Arial"/>
          <w:color w:val="000000"/>
          <w:lang w:eastAsia="pt-BR"/>
        </w:rPr>
        <w:t>Aceitos os serviços pela Contratante, a responsabilidade da Contratada subsiste na forma da lei.</w:t>
      </w:r>
    </w:p>
    <w:p w14:paraId="2CAB33D2"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3EEFC173"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DO PAGAMENTO</w:t>
      </w:r>
    </w:p>
    <w:p w14:paraId="0EDD418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Unicode MS" w:hAnsi="Arial" w:cs="Arial"/>
          <w:b/>
          <w:color w:val="000000"/>
          <w:lang w:eastAsia="pt-BR"/>
        </w:rPr>
        <w:t>17.1.</w:t>
      </w:r>
      <w:r w:rsidRPr="00873347">
        <w:rPr>
          <w:rFonts w:ascii="Arial" w:eastAsia="Arial Unicode MS" w:hAnsi="Arial" w:cs="Arial"/>
          <w:color w:val="000000"/>
          <w:lang w:eastAsia="pt-BR"/>
        </w:rPr>
        <w:t xml:space="preserve"> A nota fiscal/fatura deverá ser emitida pela própria contratada, obrigatoriamente com o número de inscrição no CNPJ indicado na proposta de preços e nos documentos de habilitação e conter o detalhamento do bem, </w:t>
      </w:r>
      <w:r w:rsidRPr="00873347">
        <w:rPr>
          <w:rFonts w:ascii="Arial" w:eastAsia="Times New Roman" w:hAnsi="Arial" w:cs="Arial"/>
          <w:color w:val="000000"/>
          <w:lang w:eastAsia="pt-BR"/>
        </w:rPr>
        <w:t>não se admitindo notas fiscais/faturas emitidas com outro CNPJ.</w:t>
      </w:r>
    </w:p>
    <w:p w14:paraId="5927AF55" w14:textId="77777777" w:rsidR="00873347" w:rsidRPr="00873347" w:rsidRDefault="00873347" w:rsidP="00873347">
      <w:pPr>
        <w:tabs>
          <w:tab w:val="left" w:pos="851"/>
        </w:tabs>
        <w:spacing w:after="0" w:line="320" w:lineRule="atLeast"/>
        <w:jc w:val="both"/>
        <w:outlineLvl w:val="1"/>
        <w:rPr>
          <w:rFonts w:ascii="Arial" w:eastAsia="SimSun" w:hAnsi="Arial" w:cs="Arial"/>
          <w:b/>
          <w:color w:val="000000"/>
          <w:sz w:val="24"/>
          <w:szCs w:val="24"/>
          <w:lang w:eastAsia="pt-BR"/>
        </w:rPr>
      </w:pPr>
      <w:r w:rsidRPr="00873347">
        <w:rPr>
          <w:rFonts w:ascii="Arial" w:eastAsia="Arial Unicode MS" w:hAnsi="Arial" w:cs="Arial"/>
          <w:b/>
          <w:color w:val="000000"/>
          <w:lang w:eastAsia="pt-BR"/>
        </w:rPr>
        <w:t>17.2</w:t>
      </w:r>
      <w:r w:rsidRPr="00873347">
        <w:rPr>
          <w:rFonts w:ascii="Arial" w:eastAsia="Arial Unicode MS" w:hAnsi="Arial" w:cs="Arial"/>
          <w:b/>
          <w:color w:val="000000"/>
          <w:sz w:val="24"/>
          <w:szCs w:val="24"/>
          <w:lang w:eastAsia="pt-BR"/>
        </w:rPr>
        <w:t>.</w:t>
      </w:r>
      <w:r w:rsidRPr="00873347">
        <w:rPr>
          <w:rFonts w:ascii="Arial" w:eastAsia="Arial Unicode MS" w:hAnsi="Arial" w:cs="Arial"/>
          <w:color w:val="000000"/>
          <w:sz w:val="24"/>
          <w:szCs w:val="24"/>
          <w:lang w:eastAsia="pt-BR"/>
        </w:rPr>
        <w:t xml:space="preserve"> </w:t>
      </w:r>
      <w:r w:rsidRPr="00873347">
        <w:rPr>
          <w:rFonts w:ascii="Arial" w:eastAsia="SimSun" w:hAnsi="Arial" w:cs="Arial"/>
          <w:b/>
          <w:color w:val="000000"/>
          <w:sz w:val="24"/>
          <w:szCs w:val="24"/>
          <w:lang w:eastAsia="pt-BR"/>
        </w:rPr>
        <w:t>Antes de qualquer pagamento será observada a comprovação por parte da Contratada do recolhimento das contribuições sociais (FGTS e Previdência Social), correspondentes ao mês da última competência vencida.</w:t>
      </w:r>
    </w:p>
    <w:p w14:paraId="627E412B" w14:textId="77777777" w:rsidR="00873347" w:rsidRPr="00873347" w:rsidRDefault="00873347" w:rsidP="00873347">
      <w:pPr>
        <w:spacing w:after="0" w:line="320" w:lineRule="atLeast"/>
        <w:jc w:val="both"/>
        <w:rPr>
          <w:rFonts w:ascii="Arial" w:eastAsia="Times New Roman" w:hAnsi="Arial" w:cs="Arial"/>
          <w:sz w:val="24"/>
          <w:szCs w:val="24"/>
          <w:lang w:eastAsia="pt-BR"/>
        </w:rPr>
      </w:pPr>
      <w:r w:rsidRPr="00873347">
        <w:rPr>
          <w:rFonts w:ascii="Arial" w:eastAsia="Arial Unicode MS" w:hAnsi="Arial" w:cs="Arial"/>
          <w:b/>
          <w:color w:val="000000"/>
          <w:sz w:val="24"/>
          <w:szCs w:val="24"/>
          <w:lang w:eastAsia="pt-BR"/>
        </w:rPr>
        <w:lastRenderedPageBreak/>
        <w:t>17.3.</w:t>
      </w:r>
      <w:r w:rsidRPr="00873347">
        <w:rPr>
          <w:rFonts w:ascii="Arial" w:eastAsia="Arial Unicode MS" w:hAnsi="Arial" w:cs="Arial"/>
          <w:color w:val="000000"/>
          <w:sz w:val="24"/>
          <w:szCs w:val="24"/>
          <w:lang w:eastAsia="pt-BR"/>
        </w:rPr>
        <w:t xml:space="preserve"> </w:t>
      </w:r>
      <w:r w:rsidRPr="00873347">
        <w:rPr>
          <w:rFonts w:ascii="Arial" w:eastAsia="Times New Roman" w:hAnsi="Arial" w:cs="Arial"/>
          <w:sz w:val="24"/>
          <w:szCs w:val="24"/>
          <w:lang w:eastAsia="pt-BR"/>
        </w:rPr>
        <w:t>O pagamento será efetuado no valor da diferença entre o valor do bem adquirido e o valor do bem dado em permuta, e será entregue até 10 (dez) dias úteis após o recebimento definitivo, condicionado à apresentação da nota fiscal devidamente atestada pelo servidor designado para receber o objeto, sendo efetuada a retenção na fonte dos tributos e das contribuições elencados nas disposições determinadas pelos órgãos fiscais e fazendários, em conformidade com as instruções normativas vigentes.</w:t>
      </w:r>
    </w:p>
    <w:p w14:paraId="2097010A"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5C0F9E1E"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DAS SANÇÕES ADMINISTRATIVAS</w:t>
      </w:r>
    </w:p>
    <w:p w14:paraId="5E31DBA9"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18.1.</w:t>
      </w:r>
      <w:r w:rsidRPr="00873347">
        <w:rPr>
          <w:rFonts w:ascii="Arial" w:eastAsia="Times New Roman" w:hAnsi="Arial" w:cs="Arial"/>
          <w:color w:val="000000"/>
          <w:lang w:eastAsia="pt-BR"/>
        </w:rPr>
        <w:t xml:space="preserve"> Em caso de inexecução do contrato, , inadimplemento contratual ou não veracidade das informações prestadas, a Contratada estará sujeita às sanções administrativas abaixo, garantida a prévia defesa:</w:t>
      </w:r>
    </w:p>
    <w:p w14:paraId="39C4B86A"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w:t>
      </w:r>
      <w:r w:rsidRPr="00873347">
        <w:rPr>
          <w:rFonts w:ascii="Arial" w:eastAsia="Times New Roman" w:hAnsi="Arial" w:cs="Arial"/>
          <w:b/>
          <w:color w:val="000000"/>
          <w:lang w:eastAsia="pt-BR"/>
        </w:rPr>
        <w:tab/>
      </w:r>
      <w:r w:rsidRPr="00873347">
        <w:rPr>
          <w:rFonts w:ascii="Arial" w:eastAsia="Times New Roman" w:hAnsi="Arial" w:cs="Arial"/>
          <w:color w:val="000000"/>
          <w:lang w:eastAsia="pt-BR"/>
        </w:rPr>
        <w:t>Advertência;</w:t>
      </w:r>
    </w:p>
    <w:p w14:paraId="4AE38210"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II.</w:t>
      </w:r>
      <w:r w:rsidRPr="00873347">
        <w:rPr>
          <w:rFonts w:ascii="Arial" w:eastAsia="Times New Roman" w:hAnsi="Arial" w:cs="Arial"/>
          <w:b/>
          <w:color w:val="000000"/>
          <w:lang w:eastAsia="pt-BR"/>
        </w:rPr>
        <w:tab/>
      </w:r>
      <w:r w:rsidRPr="00873347">
        <w:rPr>
          <w:rFonts w:ascii="Arial" w:eastAsia="Times New Roman" w:hAnsi="Arial" w:cs="Arial"/>
          <w:color w:val="000000"/>
          <w:lang w:eastAsia="pt-BR"/>
        </w:rPr>
        <w:t>Multas (que deverão ser recolhidas exclusivamente em agências do Banco do Brasil S.A., por meio da DAM documento de arrecadação municipal, a ser preenchida de acordo com instruções fornecidas pela Contratante):</w:t>
      </w:r>
    </w:p>
    <w:p w14:paraId="15018B90"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a)</w:t>
      </w:r>
      <w:r w:rsidRPr="00873347">
        <w:rPr>
          <w:rFonts w:ascii="Arial" w:eastAsia="Times New Roman" w:hAnsi="Arial" w:cs="Arial"/>
          <w:color w:val="000000"/>
          <w:lang w:eastAsia="pt-BR"/>
        </w:rPr>
        <w:tab/>
        <w:t>De 0,1 % por dia de atraso na entrega dos serviços, calculada sobre o valor total dos serviços não concluídos até o término do prazo de execução, limitada a 10% do mesmo valor;</w:t>
      </w:r>
    </w:p>
    <w:p w14:paraId="7753CE6E"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b)</w:t>
      </w:r>
      <w:r w:rsidRPr="00873347">
        <w:rPr>
          <w:rFonts w:ascii="Arial" w:eastAsia="Times New Roman" w:hAnsi="Arial" w:cs="Arial"/>
          <w:color w:val="000000"/>
          <w:lang w:eastAsia="pt-BR"/>
        </w:rPr>
        <w:tab/>
        <w:t xml:space="preserve">De 10,0 % do valor dos serviços não executados, no caso de inexecução parcial do contrato; </w:t>
      </w:r>
    </w:p>
    <w:p w14:paraId="652337DD"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c)</w:t>
      </w:r>
      <w:r w:rsidRPr="00873347">
        <w:rPr>
          <w:rFonts w:ascii="Arial" w:eastAsia="Times New Roman" w:hAnsi="Arial" w:cs="Arial"/>
          <w:b/>
          <w:color w:val="000000"/>
          <w:lang w:eastAsia="pt-BR"/>
        </w:rPr>
        <w:tab/>
      </w:r>
      <w:r w:rsidRPr="00873347">
        <w:rPr>
          <w:rFonts w:ascii="Arial" w:eastAsia="Times New Roman" w:hAnsi="Arial" w:cs="Arial"/>
          <w:color w:val="000000"/>
          <w:lang w:eastAsia="pt-BR"/>
        </w:rPr>
        <w:t>De 1,0 % sobre o valor total do Contrato, por infração a qualquer cláusula ou condição do contrato não especificada nas alíneas “a” e “b” deste inciso, aplicada em dobro na reincidência;</w:t>
      </w:r>
    </w:p>
    <w:p w14:paraId="1322F453"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d)</w:t>
      </w:r>
      <w:r w:rsidRPr="00873347">
        <w:rPr>
          <w:rFonts w:ascii="Arial" w:eastAsia="Times New Roman" w:hAnsi="Arial" w:cs="Arial"/>
          <w:color w:val="000000"/>
          <w:lang w:eastAsia="pt-BR"/>
        </w:rPr>
        <w:tab/>
        <w:t xml:space="preserve">De 10,0 % sobre o valor total do Contrato, no caso de rescisão do contrato por ato unilateral da Administração, motivado por culpa da Contratada, não se eximindo a mesma das demais sanções cabíveis; </w:t>
      </w:r>
    </w:p>
    <w:p w14:paraId="3F03E23A"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e)</w:t>
      </w:r>
      <w:r w:rsidRPr="00873347">
        <w:rPr>
          <w:rFonts w:ascii="Arial" w:eastAsia="Times New Roman" w:hAnsi="Arial" w:cs="Arial"/>
          <w:color w:val="000000"/>
          <w:lang w:eastAsia="pt-BR"/>
        </w:rPr>
        <w:tab/>
        <w:t xml:space="preserve">De 5,0 % sobre o valor total da proposta, no caso de não-regularização da documentação de regularidade fiscal </w:t>
      </w:r>
    </w:p>
    <w:p w14:paraId="130AAF41"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f)</w:t>
      </w:r>
      <w:r w:rsidRPr="00873347">
        <w:rPr>
          <w:rFonts w:ascii="Arial" w:eastAsia="Times New Roman" w:hAnsi="Arial" w:cs="Arial"/>
          <w:color w:val="000000"/>
          <w:lang w:eastAsia="pt-BR"/>
        </w:rPr>
        <w:tab/>
        <w:t>De 10,0 % sobre o valor total da proposta, no caso de recusa injustificada da licitante adjudicatária em firmar o termo de contrato.</w:t>
      </w:r>
    </w:p>
    <w:p w14:paraId="1BF1FE79"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III.</w:t>
      </w:r>
      <w:r w:rsidRPr="00873347">
        <w:rPr>
          <w:rFonts w:ascii="Arial" w:eastAsia="Times New Roman" w:hAnsi="Arial" w:cs="Arial"/>
          <w:color w:val="000000"/>
          <w:lang w:eastAsia="pt-BR"/>
        </w:rPr>
        <w:t xml:space="preserve"> Suspensão temporária de participação em licitação e impedimento de contratar com a Câmara Municipal de Santa Carmem, por prazo não superior a dois anos;</w:t>
      </w:r>
    </w:p>
    <w:p w14:paraId="2DBC21BA" w14:textId="77777777" w:rsidR="00873347" w:rsidRPr="00873347" w:rsidRDefault="00873347" w:rsidP="00873347">
      <w:p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IV.</w:t>
      </w:r>
      <w:r w:rsidRPr="00873347">
        <w:rPr>
          <w:rFonts w:ascii="Arial" w:eastAsia="Times New Roman" w:hAnsi="Arial" w:cs="Arial"/>
          <w:color w:val="000000"/>
          <w:lang w:eastAsia="pt-BR"/>
        </w:rPr>
        <w:t xml:space="preserve"> Declaração de inidoneidade para licitar ou contratar com a Administração Pública, enquanto perdurarem os motivos determinantes da punição ou até que seja promovida a reabilitação perante a autoridade que aplicou a sanção, depois do ressarcimento à Administração pelos prejuízos resultantes e após decorrido o prazo da sanção aplicada com base no inciso anterior.</w:t>
      </w:r>
    </w:p>
    <w:p w14:paraId="2566B822" w14:textId="77777777" w:rsidR="00873347" w:rsidRPr="00873347" w:rsidRDefault="00873347" w:rsidP="00873347">
      <w:pPr>
        <w:spacing w:after="0" w:line="320" w:lineRule="atLeast"/>
        <w:jc w:val="both"/>
        <w:rPr>
          <w:rFonts w:ascii="Arial" w:eastAsia="Arial Unicode MS" w:hAnsi="Arial" w:cs="Arial"/>
          <w:color w:val="000000"/>
          <w:lang w:eastAsia="pt-BR"/>
        </w:rPr>
      </w:pPr>
      <w:r w:rsidRPr="00873347">
        <w:rPr>
          <w:rFonts w:ascii="Arial" w:eastAsia="Times New Roman" w:hAnsi="Arial" w:cs="Arial"/>
          <w:b/>
          <w:color w:val="000000"/>
          <w:lang w:eastAsia="pt-BR"/>
        </w:rPr>
        <w:lastRenderedPageBreak/>
        <w:t>18.2.</w:t>
      </w:r>
      <w:r w:rsidRPr="00873347">
        <w:rPr>
          <w:rFonts w:ascii="Arial" w:eastAsia="Times New Roman" w:hAnsi="Arial" w:cs="Arial"/>
          <w:color w:val="000000"/>
          <w:lang w:eastAsia="pt-BR"/>
        </w:rPr>
        <w:t xml:space="preserve"> No processo de aplicação da sanção administrativa é assegurado o direito ao contraditório e à ampla defesa, facultada a defesa prévia do interessado no respectivo processo, no prazo de 5 (cinco) dias úteis, salvo no caso da sanção prevista no inciso IV da disposição anterior, em que o prazo para defesa prévia será de 10 (dez) dias.</w:t>
      </w:r>
    </w:p>
    <w:p w14:paraId="70B2C8D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18.3.</w:t>
      </w:r>
      <w:r w:rsidRPr="00873347">
        <w:rPr>
          <w:rFonts w:ascii="Arial" w:eastAsia="Times New Roman" w:hAnsi="Arial" w:cs="Arial"/>
          <w:color w:val="000000"/>
          <w:lang w:eastAsia="pt-BR"/>
        </w:rPr>
        <w:t xml:space="preserve"> As sanções previstas nos incisos I, II e III do subitem 18.1 serão aplicadas pela administração. A sanção do inciso IV será aplicada pela Autoridade superior.</w:t>
      </w:r>
    </w:p>
    <w:p w14:paraId="15CFCDCE"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18.4.</w:t>
      </w:r>
      <w:r w:rsidRPr="00873347">
        <w:rPr>
          <w:rFonts w:ascii="Arial" w:eastAsia="Times New Roman" w:hAnsi="Arial" w:cs="Arial"/>
          <w:color w:val="000000"/>
          <w:lang w:eastAsia="pt-BR"/>
        </w:rPr>
        <w:t xml:space="preserve"> As sanções previstas nos incisos I, III e IV, do subitem 18.1, poderão ser aplicadas juntamente com as do inciso II.</w:t>
      </w:r>
    </w:p>
    <w:p w14:paraId="60170850"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18.5.</w:t>
      </w:r>
      <w:r w:rsidRPr="00873347">
        <w:rPr>
          <w:rFonts w:ascii="Arial" w:eastAsia="Times New Roman" w:hAnsi="Arial" w:cs="Arial"/>
          <w:color w:val="000000"/>
          <w:lang w:eastAsia="pt-BR"/>
        </w:rPr>
        <w:t xml:space="preserve"> O valor das multas aplicadas deverá ser recolhido no prazo de 05 (cinco) dias úteis, a contar do recebimento da notificação.</w:t>
      </w:r>
    </w:p>
    <w:p w14:paraId="6EA6D2E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18.6.</w:t>
      </w:r>
      <w:r w:rsidRPr="00873347">
        <w:rPr>
          <w:rFonts w:ascii="Arial" w:eastAsia="Times New Roman" w:hAnsi="Arial" w:cs="Arial"/>
          <w:color w:val="000000"/>
          <w:lang w:eastAsia="pt-BR"/>
        </w:rPr>
        <w:t xml:space="preserve"> Se o valor da multa não for pago, ou depositado, será automaticamente descontado do pagamento a que a Contratada fizer jus. Em caso de inexistência ou insuficiência de crédito da Contratada o valor devido será cobrado administrativa e/ou judicialmente.</w:t>
      </w:r>
    </w:p>
    <w:p w14:paraId="10F5F310"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467A6C20"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 RESCISÃO DO CONTRATO</w:t>
      </w:r>
    </w:p>
    <w:p w14:paraId="6192F41F"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19.1.</w:t>
      </w:r>
      <w:r w:rsidRPr="00873347">
        <w:rPr>
          <w:rFonts w:ascii="Arial" w:eastAsia="Times New Roman" w:hAnsi="Arial" w:cs="Arial"/>
          <w:color w:val="000000"/>
          <w:lang w:eastAsia="pt-BR"/>
        </w:rPr>
        <w:t xml:space="preserve"> A inexecução total ou parcial do contrato enseja a sua rescisão, mediante motivação formal nos autos respectivos, garantidos o contraditório e a ampla defesa, nos termos dos artigos 77 a 80, da Lei no 8.666/1993.</w:t>
      </w:r>
    </w:p>
    <w:p w14:paraId="5DAC23B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19.2.</w:t>
      </w:r>
      <w:r w:rsidRPr="00873347">
        <w:rPr>
          <w:rFonts w:ascii="Arial" w:eastAsia="Times New Roman" w:hAnsi="Arial" w:cs="Arial"/>
          <w:color w:val="000000"/>
          <w:lang w:eastAsia="pt-BR"/>
        </w:rPr>
        <w:t xml:space="preserve"> No caso de rescisão determinada por ato unilateral da Contratante ficam asseguradas à Contratante, sem prejuízo das sanções cabíveis:</w:t>
      </w:r>
    </w:p>
    <w:p w14:paraId="2FE26D15" w14:textId="77777777" w:rsidR="00873347" w:rsidRPr="00873347" w:rsidRDefault="00873347" w:rsidP="00873347">
      <w:p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a)</w:t>
      </w:r>
      <w:r w:rsidRPr="00873347">
        <w:rPr>
          <w:rFonts w:ascii="Arial" w:eastAsia="Times New Roman" w:hAnsi="Arial" w:cs="Arial"/>
          <w:color w:val="000000"/>
          <w:lang w:eastAsia="pt-BR"/>
        </w:rPr>
        <w:tab/>
        <w:t>Execução dos valores das multas e indenizações devidos à Contratante;</w:t>
      </w:r>
    </w:p>
    <w:p w14:paraId="1C7F9D6A" w14:textId="77777777" w:rsidR="00873347" w:rsidRPr="00873347" w:rsidRDefault="00873347" w:rsidP="00873347">
      <w:p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b)</w:t>
      </w:r>
      <w:r w:rsidRPr="00873347">
        <w:rPr>
          <w:rFonts w:ascii="Arial" w:eastAsia="Times New Roman" w:hAnsi="Arial" w:cs="Arial"/>
          <w:color w:val="000000"/>
          <w:lang w:eastAsia="pt-BR"/>
        </w:rPr>
        <w:tab/>
        <w:t>Retenção dos créditos decorrentes do contrato até o limite dos prejuízos causados à Contratante.</w:t>
      </w:r>
    </w:p>
    <w:p w14:paraId="66C6BCBA"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714327E0" w14:textId="77777777" w:rsidR="00873347" w:rsidRPr="00873347" w:rsidRDefault="00873347" w:rsidP="00873347">
      <w:pPr>
        <w:keepNext/>
        <w:widowControl w:val="0"/>
        <w:numPr>
          <w:ilvl w:val="0"/>
          <w:numId w:val="15"/>
        </w:numPr>
        <w:pBdr>
          <w:top w:val="double" w:sz="4" w:space="1" w:color="auto"/>
          <w:bottom w:val="double" w:sz="4" w:space="1" w:color="auto"/>
        </w:pBdr>
        <w:adjustRightInd w:val="0"/>
        <w:spacing w:after="0" w:line="320" w:lineRule="atLeast"/>
        <w:jc w:val="both"/>
        <w:textAlignment w:val="baseline"/>
        <w:outlineLvl w:val="0"/>
        <w:rPr>
          <w:rFonts w:ascii="Arial" w:eastAsia="SimSun" w:hAnsi="Arial" w:cs="Arial"/>
          <w:b/>
          <w:color w:val="000000"/>
          <w:lang w:eastAsia="pt-BR"/>
        </w:rPr>
      </w:pPr>
      <w:r w:rsidRPr="00873347">
        <w:rPr>
          <w:rFonts w:ascii="Arial" w:eastAsia="SimSun" w:hAnsi="Arial" w:cs="Arial"/>
          <w:b/>
          <w:color w:val="000000"/>
          <w:lang w:eastAsia="pt-BR"/>
        </w:rPr>
        <w:t>DAS DISPOSIÇÕES GERAIS</w:t>
      </w:r>
    </w:p>
    <w:p w14:paraId="385DA35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20.1.</w:t>
      </w:r>
      <w:r w:rsidRPr="00873347">
        <w:rPr>
          <w:rFonts w:ascii="Arial" w:eastAsia="Arial" w:hAnsi="Arial" w:cs="Arial"/>
          <w:color w:val="000000"/>
          <w:lang w:eastAsia="pt-BR"/>
        </w:rPr>
        <w:t xml:space="preserve"> </w:t>
      </w:r>
      <w:r w:rsidRPr="00873347">
        <w:rPr>
          <w:rFonts w:ascii="Arial" w:eastAsia="Times New Roman" w:hAnsi="Arial" w:cs="Arial"/>
          <w:color w:val="000000"/>
          <w:lang w:eastAsia="pt-BR"/>
        </w:rPr>
        <w:t>Não serão permitidos quaisquer adendos, acréscimos ou retificações aos “Documentos de Habilitação” e “Proposta de Preço” ou quaisquer outros, após sua apresentação.</w:t>
      </w:r>
    </w:p>
    <w:p w14:paraId="7B4F972B"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w:t>
      </w:r>
      <w:r w:rsidRPr="00873347">
        <w:rPr>
          <w:rFonts w:ascii="Arial" w:eastAsia="Times New Roman" w:hAnsi="Arial" w:cs="Arial"/>
          <w:b/>
          <w:color w:val="000000"/>
          <w:lang w:eastAsia="pt-BR"/>
        </w:rPr>
        <w:t>2.</w:t>
      </w:r>
      <w:r w:rsidRPr="00873347">
        <w:rPr>
          <w:rFonts w:ascii="Arial" w:eastAsia="Times New Roman" w:hAnsi="Arial" w:cs="Arial"/>
          <w:color w:val="000000"/>
          <w:lang w:eastAsia="pt-BR"/>
        </w:rPr>
        <w:t xml:space="preserve"> Nenhuma indenização será devida às licitantes pela elaboração ou pela apresentação de documentação referente ao presente Edital.</w:t>
      </w:r>
    </w:p>
    <w:p w14:paraId="37673BA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w:t>
      </w:r>
      <w:r w:rsidRPr="00873347">
        <w:rPr>
          <w:rFonts w:ascii="Arial" w:eastAsia="Times New Roman" w:hAnsi="Arial" w:cs="Arial"/>
          <w:b/>
          <w:color w:val="000000"/>
          <w:lang w:eastAsia="pt-BR"/>
        </w:rPr>
        <w:t>3.</w:t>
      </w:r>
      <w:r w:rsidRPr="00873347">
        <w:rPr>
          <w:rFonts w:ascii="Arial" w:eastAsia="Times New Roman" w:hAnsi="Arial" w:cs="Arial"/>
          <w:color w:val="000000"/>
          <w:lang w:eastAsia="pt-BR"/>
        </w:rPr>
        <w:t xml:space="preserve"> Na contagem dos prazos estabelecidos em dias neste Edital, exclui-se o dia do início e inclui-se o do vencimento, observando-se que só se iniciam e vencem prazos em dia de expediente normal da Câmara Municipal de Santa Carmem.</w:t>
      </w:r>
    </w:p>
    <w:p w14:paraId="0E68CA1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w:t>
      </w:r>
      <w:r w:rsidRPr="00873347">
        <w:rPr>
          <w:rFonts w:ascii="Arial" w:eastAsia="Times New Roman" w:hAnsi="Arial" w:cs="Arial"/>
          <w:b/>
          <w:color w:val="000000"/>
          <w:lang w:eastAsia="pt-BR"/>
        </w:rPr>
        <w:t>4.</w:t>
      </w:r>
      <w:r w:rsidRPr="00873347">
        <w:rPr>
          <w:rFonts w:ascii="Arial" w:eastAsia="Times New Roman" w:hAnsi="Arial" w:cs="Arial"/>
          <w:color w:val="000000"/>
          <w:lang w:eastAsia="pt-BR"/>
        </w:rPr>
        <w:t xml:space="preserve"> Independentemente de declaração expressa, a simples participação na presente licitação implica em submissão a todas as condições estipuladas neste Edital, sem prejuízo da estrita observância das normas contidas na Lei nº 8.666/1993.</w:t>
      </w:r>
    </w:p>
    <w:p w14:paraId="651DAC5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lastRenderedPageBreak/>
        <w:t>20.</w:t>
      </w:r>
      <w:r w:rsidRPr="00873347">
        <w:rPr>
          <w:rFonts w:ascii="Arial" w:eastAsia="Times New Roman" w:hAnsi="Arial" w:cs="Arial"/>
          <w:b/>
          <w:color w:val="000000"/>
          <w:lang w:eastAsia="pt-BR"/>
        </w:rPr>
        <w:t>5.</w:t>
      </w:r>
      <w:r w:rsidRPr="00873347">
        <w:rPr>
          <w:rFonts w:ascii="Arial" w:eastAsia="Times New Roman" w:hAnsi="Arial" w:cs="Arial"/>
          <w:color w:val="000000"/>
          <w:lang w:eastAsia="pt-BR"/>
        </w:rPr>
        <w:t xml:space="preserve"> A autoridade contratante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artigo 49, da Lei nº 8.666/1993.</w:t>
      </w:r>
    </w:p>
    <w:p w14:paraId="3E68A91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w:t>
      </w:r>
      <w:r w:rsidRPr="00873347">
        <w:rPr>
          <w:rFonts w:ascii="Arial" w:eastAsia="Times New Roman" w:hAnsi="Arial" w:cs="Arial"/>
          <w:b/>
          <w:color w:val="000000"/>
          <w:lang w:eastAsia="pt-BR"/>
        </w:rPr>
        <w:t>6.</w:t>
      </w:r>
      <w:r w:rsidRPr="00873347">
        <w:rPr>
          <w:rFonts w:ascii="Arial" w:eastAsia="Times New Roman" w:hAnsi="Arial" w:cs="Arial"/>
          <w:color w:val="000000"/>
          <w:lang w:eastAsia="pt-BR"/>
        </w:rPr>
        <w:t xml:space="preserve"> No caso de alteração deste Edital no curso do prazo estabelecido para o recebimento dos “Documentos de Habilitação” e “Proposta de Preço”, este prazo será reaberto, exceto quando, inquestionavelmente, a alteração não afetar a formulação das propostas.</w:t>
      </w:r>
    </w:p>
    <w:p w14:paraId="502AE4DD"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w:t>
      </w:r>
      <w:r w:rsidRPr="00873347">
        <w:rPr>
          <w:rFonts w:ascii="Arial" w:eastAsia="Times New Roman" w:hAnsi="Arial" w:cs="Arial"/>
          <w:b/>
          <w:color w:val="000000"/>
          <w:lang w:eastAsia="pt-BR"/>
        </w:rPr>
        <w:t>7.</w:t>
      </w:r>
      <w:r w:rsidRPr="00873347">
        <w:rPr>
          <w:rFonts w:ascii="Arial" w:eastAsia="Times New Roman" w:hAnsi="Arial" w:cs="Arial"/>
          <w:color w:val="000000"/>
          <w:lang w:eastAsia="pt-BR"/>
        </w:rPr>
        <w:t xml:space="preserve"> Na hipótese de não haver expediente normal no dia da abertura da presente licitação, ficará esta transferida para o segundo dia útil subsequente, no mesmo local e horário anteriormente estabelecidos.</w:t>
      </w:r>
    </w:p>
    <w:p w14:paraId="189ADD8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w:t>
      </w:r>
      <w:r w:rsidRPr="00873347">
        <w:rPr>
          <w:rFonts w:ascii="Arial" w:eastAsia="Times New Roman" w:hAnsi="Arial" w:cs="Arial"/>
          <w:b/>
          <w:color w:val="000000"/>
          <w:lang w:eastAsia="pt-BR"/>
        </w:rPr>
        <w:t>8.</w:t>
      </w:r>
      <w:r w:rsidRPr="00873347">
        <w:rPr>
          <w:rFonts w:ascii="Arial" w:eastAsia="Times New Roman" w:hAnsi="Arial" w:cs="Arial"/>
          <w:color w:val="000000"/>
          <w:lang w:eastAsia="pt-BR"/>
        </w:rPr>
        <w:t xml:space="preserve"> Quaisquer dúvidas sobre o disposto no presente Edital, deverão ser objeto de consulta, por escrito, à CPL da Câmara Municipal de Santa Carmem, no endereço: Avenida Alvorada, 1120, no Município de Santa Carmem, Estado de Mato Grosso – CEP: 78.545-000, até 3 (três) dias úteis anteriores à data de abertura da licitação, as quais serão consolidadas e respondidas, igualmente por escrito, após esgotado o prazo de consulta, por meio de circular encaminhada a todos os interessados. Demais informações poderão ser obtidas pelo telefone (66) 3562-1139</w:t>
      </w:r>
    </w:p>
    <w:p w14:paraId="08309B4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20.</w:t>
      </w:r>
      <w:r w:rsidRPr="00873347">
        <w:rPr>
          <w:rFonts w:ascii="Arial" w:eastAsia="Times New Roman" w:hAnsi="Arial" w:cs="Arial"/>
          <w:b/>
          <w:color w:val="000000"/>
          <w:lang w:eastAsia="pt-BR"/>
        </w:rPr>
        <w:t>9.</w:t>
      </w:r>
      <w:r w:rsidRPr="00873347">
        <w:rPr>
          <w:rFonts w:ascii="Arial" w:eastAsia="Times New Roman" w:hAnsi="Arial" w:cs="Arial"/>
          <w:color w:val="000000"/>
          <w:lang w:eastAsia="pt-BR"/>
        </w:rPr>
        <w:t xml:space="preserve"> Para dirimir, na esfera judicial, as questões oriundas do presente edital, será competente o Foro da comarca de Sinop/MT.</w:t>
      </w:r>
    </w:p>
    <w:p w14:paraId="4BC268A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 xml:space="preserve">20.11. </w:t>
      </w:r>
      <w:r w:rsidRPr="00873347">
        <w:rPr>
          <w:rFonts w:ascii="Arial" w:eastAsia="Times New Roman" w:hAnsi="Arial" w:cs="Arial"/>
          <w:color w:val="000000"/>
          <w:lang w:eastAsia="pt-BR"/>
        </w:rPr>
        <w:t xml:space="preserve">O edital encontra-se disponível na sede da câmara municipal de Santa Carmem, ou através do e-mail, juntamente com requerimento.  </w:t>
      </w:r>
    </w:p>
    <w:p w14:paraId="7C34E74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 xml:space="preserve">20.12. </w:t>
      </w:r>
      <w:r w:rsidRPr="00873347">
        <w:rPr>
          <w:rFonts w:ascii="Arial" w:eastAsia="Times New Roman" w:hAnsi="Arial" w:cs="Arial"/>
          <w:color w:val="000000"/>
          <w:lang w:eastAsia="pt-BR"/>
        </w:rPr>
        <w:t>Os casos omissos serão resolvidos pela Comissão Permanente de Licitação.</w:t>
      </w:r>
    </w:p>
    <w:p w14:paraId="1499026F" w14:textId="402AF44B" w:rsid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 xml:space="preserve">20.13. </w:t>
      </w:r>
      <w:r w:rsidRPr="00873347">
        <w:rPr>
          <w:rFonts w:ascii="Arial" w:eastAsia="Times New Roman" w:hAnsi="Arial" w:cs="Arial"/>
          <w:color w:val="000000"/>
          <w:lang w:eastAsia="pt-BR"/>
        </w:rPr>
        <w:t>Fazem parte integrante deste Edital:</w:t>
      </w:r>
    </w:p>
    <w:p w14:paraId="4AEABDA2" w14:textId="2A79DF46" w:rsidR="00873347" w:rsidRDefault="00873347" w:rsidP="00873347">
      <w:pPr>
        <w:spacing w:after="0" w:line="320" w:lineRule="atLeast"/>
        <w:jc w:val="both"/>
        <w:rPr>
          <w:rFonts w:ascii="Arial" w:eastAsia="Times New Roman" w:hAnsi="Arial" w:cs="Arial"/>
          <w:color w:val="000000"/>
          <w:lang w:eastAsia="pt-BR"/>
        </w:rPr>
      </w:pPr>
    </w:p>
    <w:p w14:paraId="207737BB" w14:textId="18A1B65C" w:rsidR="00873347" w:rsidRDefault="00873347" w:rsidP="00873347">
      <w:pPr>
        <w:spacing w:after="0" w:line="320" w:lineRule="atLeast"/>
        <w:jc w:val="both"/>
        <w:rPr>
          <w:rFonts w:ascii="Arial" w:eastAsia="Times New Roman" w:hAnsi="Arial" w:cs="Arial"/>
          <w:color w:val="000000"/>
          <w:lang w:eastAsia="pt-BR"/>
        </w:rPr>
      </w:pPr>
    </w:p>
    <w:p w14:paraId="0EDDAE75" w14:textId="697A7978" w:rsidR="00873347" w:rsidRDefault="00873347" w:rsidP="00873347">
      <w:pPr>
        <w:spacing w:after="0" w:line="320" w:lineRule="atLeast"/>
        <w:jc w:val="both"/>
        <w:rPr>
          <w:rFonts w:ascii="Arial" w:eastAsia="Times New Roman" w:hAnsi="Arial" w:cs="Arial"/>
          <w:color w:val="000000"/>
          <w:lang w:eastAsia="pt-BR"/>
        </w:rPr>
      </w:pPr>
    </w:p>
    <w:p w14:paraId="1A92EEED" w14:textId="11E4B704" w:rsidR="00873347" w:rsidRDefault="00873347" w:rsidP="00873347">
      <w:pPr>
        <w:spacing w:after="0" w:line="320" w:lineRule="atLeast"/>
        <w:jc w:val="both"/>
        <w:rPr>
          <w:rFonts w:ascii="Arial" w:eastAsia="Times New Roman" w:hAnsi="Arial" w:cs="Arial"/>
          <w:color w:val="000000"/>
          <w:lang w:eastAsia="pt-BR"/>
        </w:rPr>
      </w:pPr>
    </w:p>
    <w:p w14:paraId="0E4DE1C8" w14:textId="5CDB7A84" w:rsidR="00873347" w:rsidRDefault="00873347" w:rsidP="00873347">
      <w:pPr>
        <w:spacing w:after="0" w:line="320" w:lineRule="atLeast"/>
        <w:jc w:val="both"/>
        <w:rPr>
          <w:rFonts w:ascii="Arial" w:eastAsia="Times New Roman" w:hAnsi="Arial" w:cs="Arial"/>
          <w:color w:val="000000"/>
          <w:lang w:eastAsia="pt-BR"/>
        </w:rPr>
      </w:pPr>
    </w:p>
    <w:p w14:paraId="6AF7F104" w14:textId="44E62934" w:rsidR="00873347" w:rsidRDefault="00873347" w:rsidP="00873347">
      <w:pPr>
        <w:spacing w:after="0" w:line="320" w:lineRule="atLeast"/>
        <w:jc w:val="both"/>
        <w:rPr>
          <w:rFonts w:ascii="Arial" w:eastAsia="Times New Roman" w:hAnsi="Arial" w:cs="Arial"/>
          <w:color w:val="000000"/>
          <w:lang w:eastAsia="pt-BR"/>
        </w:rPr>
      </w:pPr>
    </w:p>
    <w:p w14:paraId="4CC78861" w14:textId="1DC7DEF0" w:rsidR="00873347" w:rsidRDefault="00873347" w:rsidP="00873347">
      <w:pPr>
        <w:spacing w:after="0" w:line="320" w:lineRule="atLeast"/>
        <w:jc w:val="both"/>
        <w:rPr>
          <w:rFonts w:ascii="Arial" w:eastAsia="Times New Roman" w:hAnsi="Arial" w:cs="Arial"/>
          <w:color w:val="000000"/>
          <w:lang w:eastAsia="pt-BR"/>
        </w:rPr>
      </w:pPr>
    </w:p>
    <w:p w14:paraId="17C04DAB" w14:textId="4770609A" w:rsidR="00873347" w:rsidRDefault="00873347" w:rsidP="00873347">
      <w:pPr>
        <w:spacing w:after="0" w:line="320" w:lineRule="atLeast"/>
        <w:jc w:val="both"/>
        <w:rPr>
          <w:rFonts w:ascii="Arial" w:eastAsia="Times New Roman" w:hAnsi="Arial" w:cs="Arial"/>
          <w:color w:val="000000"/>
          <w:lang w:eastAsia="pt-BR"/>
        </w:rPr>
      </w:pPr>
    </w:p>
    <w:p w14:paraId="3D36D8B9" w14:textId="7C2516CE" w:rsidR="00873347" w:rsidRDefault="00873347" w:rsidP="00873347">
      <w:pPr>
        <w:spacing w:after="0" w:line="320" w:lineRule="atLeast"/>
        <w:jc w:val="both"/>
        <w:rPr>
          <w:rFonts w:ascii="Arial" w:eastAsia="Times New Roman" w:hAnsi="Arial" w:cs="Arial"/>
          <w:color w:val="000000"/>
          <w:lang w:eastAsia="pt-BR"/>
        </w:rPr>
      </w:pPr>
    </w:p>
    <w:p w14:paraId="35E8E8BA" w14:textId="43350634" w:rsidR="00873347" w:rsidRDefault="00873347" w:rsidP="00873347">
      <w:pPr>
        <w:spacing w:after="0" w:line="320" w:lineRule="atLeast"/>
        <w:jc w:val="both"/>
        <w:rPr>
          <w:rFonts w:ascii="Arial" w:eastAsia="Times New Roman" w:hAnsi="Arial" w:cs="Arial"/>
          <w:color w:val="000000"/>
          <w:lang w:eastAsia="pt-BR"/>
        </w:rPr>
      </w:pPr>
    </w:p>
    <w:p w14:paraId="643BE28A" w14:textId="686EA651" w:rsidR="00873347" w:rsidRDefault="00873347" w:rsidP="00873347">
      <w:pPr>
        <w:spacing w:after="0" w:line="320" w:lineRule="atLeast"/>
        <w:jc w:val="both"/>
        <w:rPr>
          <w:rFonts w:ascii="Arial" w:eastAsia="Times New Roman" w:hAnsi="Arial" w:cs="Arial"/>
          <w:color w:val="000000"/>
          <w:lang w:eastAsia="pt-BR"/>
        </w:rPr>
      </w:pPr>
    </w:p>
    <w:p w14:paraId="77EF57A0" w14:textId="34018C0A" w:rsidR="00873347" w:rsidRDefault="00873347" w:rsidP="00873347">
      <w:pPr>
        <w:spacing w:after="0" w:line="320" w:lineRule="atLeast"/>
        <w:jc w:val="both"/>
        <w:rPr>
          <w:rFonts w:ascii="Arial" w:eastAsia="Times New Roman" w:hAnsi="Arial" w:cs="Arial"/>
          <w:color w:val="000000"/>
          <w:lang w:eastAsia="pt-BR"/>
        </w:rPr>
      </w:pPr>
    </w:p>
    <w:p w14:paraId="3A66194D" w14:textId="79E56541" w:rsidR="00873347" w:rsidRDefault="00873347" w:rsidP="00873347">
      <w:pPr>
        <w:spacing w:after="0" w:line="320" w:lineRule="atLeast"/>
        <w:jc w:val="both"/>
        <w:rPr>
          <w:rFonts w:ascii="Arial" w:eastAsia="Times New Roman" w:hAnsi="Arial" w:cs="Arial"/>
          <w:color w:val="000000"/>
          <w:lang w:eastAsia="pt-BR"/>
        </w:rPr>
      </w:pPr>
    </w:p>
    <w:p w14:paraId="706A56FC" w14:textId="3A9802CD" w:rsidR="00873347" w:rsidRDefault="00873347" w:rsidP="00873347">
      <w:pPr>
        <w:spacing w:after="0" w:line="320" w:lineRule="atLeast"/>
        <w:jc w:val="both"/>
        <w:rPr>
          <w:rFonts w:ascii="Arial" w:eastAsia="Times New Roman" w:hAnsi="Arial" w:cs="Arial"/>
          <w:color w:val="000000"/>
          <w:lang w:eastAsia="pt-BR"/>
        </w:rPr>
      </w:pPr>
    </w:p>
    <w:p w14:paraId="74B032AF" w14:textId="77777777" w:rsidR="00873347" w:rsidRPr="00873347" w:rsidRDefault="00873347" w:rsidP="00873347">
      <w:pPr>
        <w:spacing w:after="0" w:line="320" w:lineRule="atLeast"/>
        <w:jc w:val="both"/>
        <w:rPr>
          <w:rFonts w:ascii="Arial" w:eastAsia="Times New Roman" w:hAnsi="Arial" w:cs="Arial"/>
          <w:color w:val="000000"/>
          <w:lang w:eastAsia="pt-BR"/>
        </w:rPr>
      </w:pPr>
    </w:p>
    <w:tbl>
      <w:tblPr>
        <w:tblW w:w="8363" w:type="dxa"/>
        <w:tblInd w:w="921" w:type="dxa"/>
        <w:tblLayout w:type="fixed"/>
        <w:tblCellMar>
          <w:left w:w="70" w:type="dxa"/>
          <w:right w:w="70" w:type="dxa"/>
        </w:tblCellMar>
        <w:tblLook w:val="0000" w:firstRow="0" w:lastRow="0" w:firstColumn="0" w:lastColumn="0" w:noHBand="0" w:noVBand="0"/>
      </w:tblPr>
      <w:tblGrid>
        <w:gridCol w:w="1276"/>
        <w:gridCol w:w="7087"/>
      </w:tblGrid>
      <w:tr w:rsidR="00873347" w:rsidRPr="00873347" w14:paraId="481BEC15" w14:textId="77777777" w:rsidTr="00E0146A">
        <w:trPr>
          <w:trHeight w:hRule="exact" w:val="397"/>
        </w:trPr>
        <w:tc>
          <w:tcPr>
            <w:tcW w:w="1276" w:type="dxa"/>
            <w:vAlign w:val="center"/>
          </w:tcPr>
          <w:p w14:paraId="4CFF1100"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lastRenderedPageBreak/>
              <w:t>Anexo I</w:t>
            </w:r>
          </w:p>
        </w:tc>
        <w:tc>
          <w:tcPr>
            <w:tcW w:w="7087" w:type="dxa"/>
            <w:vAlign w:val="center"/>
          </w:tcPr>
          <w:p w14:paraId="703BFB13"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 xml:space="preserve">TERMO DE REFERENCIA </w:t>
            </w:r>
          </w:p>
        </w:tc>
      </w:tr>
      <w:tr w:rsidR="00873347" w:rsidRPr="00873347" w14:paraId="3418BA2F" w14:textId="77777777" w:rsidTr="00E0146A">
        <w:trPr>
          <w:trHeight w:hRule="exact" w:val="397"/>
        </w:trPr>
        <w:tc>
          <w:tcPr>
            <w:tcW w:w="1276" w:type="dxa"/>
            <w:vAlign w:val="center"/>
          </w:tcPr>
          <w:p w14:paraId="723CB5EC"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Anexo II</w:t>
            </w:r>
          </w:p>
        </w:tc>
        <w:tc>
          <w:tcPr>
            <w:tcW w:w="7087" w:type="dxa"/>
            <w:vAlign w:val="center"/>
          </w:tcPr>
          <w:p w14:paraId="1E1C05D7"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ORÇAMENTO ESTIMADO GLOBAL</w:t>
            </w:r>
          </w:p>
        </w:tc>
      </w:tr>
      <w:tr w:rsidR="00873347" w:rsidRPr="00873347" w14:paraId="2F424C06" w14:textId="77777777" w:rsidTr="00E0146A">
        <w:trPr>
          <w:trHeight w:hRule="exact" w:val="397"/>
        </w:trPr>
        <w:tc>
          <w:tcPr>
            <w:tcW w:w="1276" w:type="dxa"/>
            <w:vAlign w:val="center"/>
          </w:tcPr>
          <w:p w14:paraId="33AB75F1"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Anexo III</w:t>
            </w:r>
          </w:p>
        </w:tc>
        <w:tc>
          <w:tcPr>
            <w:tcW w:w="7087" w:type="dxa"/>
            <w:vAlign w:val="center"/>
          </w:tcPr>
          <w:p w14:paraId="53D8625C"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CARTA DE CREDENCIAMENTO</w:t>
            </w:r>
          </w:p>
        </w:tc>
      </w:tr>
      <w:tr w:rsidR="00873347" w:rsidRPr="00873347" w14:paraId="2E477DDB" w14:textId="77777777" w:rsidTr="00E0146A">
        <w:trPr>
          <w:trHeight w:hRule="exact" w:val="851"/>
        </w:trPr>
        <w:tc>
          <w:tcPr>
            <w:tcW w:w="1276" w:type="dxa"/>
            <w:vAlign w:val="center"/>
          </w:tcPr>
          <w:p w14:paraId="1D6B4B89"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Anexo IV</w:t>
            </w:r>
          </w:p>
        </w:tc>
        <w:tc>
          <w:tcPr>
            <w:tcW w:w="7087" w:type="dxa"/>
            <w:vAlign w:val="center"/>
          </w:tcPr>
          <w:p w14:paraId="383D99F1"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DECLARAÇÃO DE ENQUADRAMENTO COMO BENEFICIÁRIA DA LEI COMPLEMENTAR Nº 123, DE 2006</w:t>
            </w:r>
          </w:p>
        </w:tc>
      </w:tr>
      <w:tr w:rsidR="00873347" w:rsidRPr="00873347" w14:paraId="09D85238" w14:textId="77777777" w:rsidTr="00E0146A">
        <w:trPr>
          <w:trHeight w:hRule="exact" w:val="848"/>
        </w:trPr>
        <w:tc>
          <w:tcPr>
            <w:tcW w:w="1276" w:type="dxa"/>
            <w:vAlign w:val="center"/>
          </w:tcPr>
          <w:p w14:paraId="07B40318"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Anexo V</w:t>
            </w:r>
          </w:p>
        </w:tc>
        <w:tc>
          <w:tcPr>
            <w:tcW w:w="7087" w:type="dxa"/>
            <w:vAlign w:val="center"/>
          </w:tcPr>
          <w:p w14:paraId="1FE75C9A" w14:textId="77777777" w:rsidR="00873347" w:rsidRPr="00873347" w:rsidRDefault="00873347" w:rsidP="00873347">
            <w:pPr>
              <w:suppressAutoHyphens/>
              <w:autoSpaceDE w:val="0"/>
              <w:autoSpaceDN w:val="0"/>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DECLARAÇÃO PESSOA JURÍDICA, INCLUINDO A DO DISPOSTO NO INCISO V DO ART. 27 DA LEI Nº 8.666/93</w:t>
            </w:r>
          </w:p>
        </w:tc>
      </w:tr>
      <w:tr w:rsidR="00873347" w:rsidRPr="00873347" w14:paraId="2D1B600C" w14:textId="77777777" w:rsidTr="00E0146A">
        <w:trPr>
          <w:trHeight w:hRule="exact" w:val="397"/>
        </w:trPr>
        <w:tc>
          <w:tcPr>
            <w:tcW w:w="1276" w:type="dxa"/>
            <w:vAlign w:val="center"/>
          </w:tcPr>
          <w:p w14:paraId="4AD6F2C1"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Anexo VI</w:t>
            </w:r>
          </w:p>
        </w:tc>
        <w:tc>
          <w:tcPr>
            <w:tcW w:w="7087" w:type="dxa"/>
            <w:vAlign w:val="center"/>
          </w:tcPr>
          <w:p w14:paraId="332BA9BC"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MODELO DE PROPOSTA DE PREÇOS</w:t>
            </w:r>
          </w:p>
        </w:tc>
      </w:tr>
      <w:tr w:rsidR="00873347" w:rsidRPr="00873347" w14:paraId="2D244D47" w14:textId="77777777" w:rsidTr="00E0146A">
        <w:trPr>
          <w:trHeight w:hRule="exact" w:val="397"/>
        </w:trPr>
        <w:tc>
          <w:tcPr>
            <w:tcW w:w="1276" w:type="dxa"/>
            <w:vAlign w:val="center"/>
          </w:tcPr>
          <w:p w14:paraId="0E408288" w14:textId="77777777" w:rsidR="00873347" w:rsidRPr="00873347" w:rsidRDefault="00873347" w:rsidP="00873347">
            <w:pPr>
              <w:spacing w:after="0" w:line="320" w:lineRule="atLeast"/>
              <w:rPr>
                <w:rFonts w:ascii="Arial" w:eastAsia="Times New Roman" w:hAnsi="Arial" w:cs="Arial"/>
                <w:b/>
                <w:color w:val="000000"/>
                <w:lang w:eastAsia="pt-BR"/>
              </w:rPr>
            </w:pPr>
            <w:r w:rsidRPr="00873347">
              <w:rPr>
                <w:rFonts w:ascii="Arial" w:eastAsia="Times New Roman" w:hAnsi="Arial" w:cs="Arial"/>
                <w:b/>
                <w:color w:val="000000"/>
                <w:lang w:eastAsia="pt-BR"/>
              </w:rPr>
              <w:t>Anexo VII</w:t>
            </w:r>
          </w:p>
        </w:tc>
        <w:tc>
          <w:tcPr>
            <w:tcW w:w="7087" w:type="dxa"/>
            <w:vAlign w:val="center"/>
          </w:tcPr>
          <w:p w14:paraId="5BDC4A89"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MINUTA DO INSTRUMENTO DE CONTRATO</w:t>
            </w:r>
          </w:p>
        </w:tc>
      </w:tr>
    </w:tbl>
    <w:p w14:paraId="64B558A9"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4AAFCBA8" w14:textId="03070A83"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Santa Carmem, 11 de outubro de 2021</w:t>
      </w:r>
    </w:p>
    <w:p w14:paraId="5524D35B"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00CD3669"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5BAD0048"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 xml:space="preserve">JOSIEL DA SILVA ROCHA </w:t>
      </w:r>
    </w:p>
    <w:p w14:paraId="16F0B575"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 xml:space="preserve">Presidente da CPL </w:t>
      </w:r>
    </w:p>
    <w:p w14:paraId="2B6E0CA4"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37E7BFD4"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50B6F019"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1525BEE2"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6418A8BC"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210E1CD3"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35748D0A"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53538FEC"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47C54207"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7582D298"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36D5F912"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49C0F816"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0AFA47F3"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3EA6F498"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2602315B"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3D2C2422"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61730F68"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4A361114" w14:textId="77777777" w:rsidR="00873347" w:rsidRDefault="00873347" w:rsidP="00873347">
      <w:pPr>
        <w:spacing w:after="0" w:line="320" w:lineRule="atLeast"/>
        <w:jc w:val="center"/>
        <w:rPr>
          <w:rFonts w:ascii="Arial" w:eastAsia="Times New Roman" w:hAnsi="Arial" w:cs="Arial"/>
          <w:b/>
          <w:color w:val="000000"/>
          <w:lang w:eastAsia="pt-BR"/>
        </w:rPr>
      </w:pPr>
      <w:bookmarkStart w:id="5" w:name="_Hlk78438517"/>
    </w:p>
    <w:p w14:paraId="2A1713D1" w14:textId="77777777" w:rsidR="00873347" w:rsidRDefault="00873347" w:rsidP="00873347">
      <w:pPr>
        <w:spacing w:after="0" w:line="320" w:lineRule="atLeast"/>
        <w:jc w:val="center"/>
        <w:rPr>
          <w:rFonts w:ascii="Arial" w:eastAsia="Times New Roman" w:hAnsi="Arial" w:cs="Arial"/>
          <w:b/>
          <w:color w:val="000000"/>
          <w:lang w:eastAsia="pt-BR"/>
        </w:rPr>
      </w:pPr>
    </w:p>
    <w:p w14:paraId="46E2C73C" w14:textId="77777777" w:rsidR="00873347" w:rsidRDefault="00873347" w:rsidP="00873347">
      <w:pPr>
        <w:spacing w:after="0" w:line="320" w:lineRule="atLeast"/>
        <w:jc w:val="center"/>
        <w:rPr>
          <w:rFonts w:ascii="Arial" w:eastAsia="Times New Roman" w:hAnsi="Arial" w:cs="Arial"/>
          <w:b/>
          <w:color w:val="000000"/>
          <w:lang w:eastAsia="pt-BR"/>
        </w:rPr>
      </w:pPr>
    </w:p>
    <w:p w14:paraId="3D0343E1" w14:textId="77777777" w:rsidR="00873347" w:rsidRDefault="00873347" w:rsidP="00873347">
      <w:pPr>
        <w:spacing w:after="0" w:line="320" w:lineRule="atLeast"/>
        <w:jc w:val="center"/>
        <w:rPr>
          <w:rFonts w:ascii="Arial" w:eastAsia="Times New Roman" w:hAnsi="Arial" w:cs="Arial"/>
          <w:b/>
          <w:color w:val="000000"/>
          <w:lang w:eastAsia="pt-BR"/>
        </w:rPr>
      </w:pPr>
    </w:p>
    <w:p w14:paraId="1622E792" w14:textId="05021C45"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ANEXO I</w:t>
      </w:r>
    </w:p>
    <w:p w14:paraId="541A76E6" w14:textId="77777777" w:rsidR="00873347" w:rsidRPr="00873347" w:rsidRDefault="00873347" w:rsidP="00873347">
      <w:pPr>
        <w:keepNext/>
        <w:keepLines/>
        <w:pBdr>
          <w:top w:val="double" w:sz="4" w:space="1" w:color="auto"/>
          <w:bottom w:val="double" w:sz="4" w:space="1" w:color="auto"/>
        </w:pBdr>
        <w:spacing w:after="0" w:line="320" w:lineRule="atLeast"/>
        <w:jc w:val="center"/>
        <w:outlineLvl w:val="0"/>
        <w:rPr>
          <w:rFonts w:ascii="Arial" w:eastAsia="SimSun" w:hAnsi="Arial" w:cs="Arial"/>
          <w:b/>
          <w:bCs/>
          <w:color w:val="000000"/>
          <w:lang w:eastAsia="pt-BR"/>
        </w:rPr>
      </w:pPr>
      <w:r w:rsidRPr="00873347">
        <w:rPr>
          <w:rFonts w:ascii="Arial" w:eastAsia="SimSun" w:hAnsi="Arial" w:cs="Arial"/>
          <w:b/>
          <w:bCs/>
          <w:color w:val="000000"/>
          <w:lang w:eastAsia="pt-BR"/>
        </w:rPr>
        <w:t xml:space="preserve">TERMO DE REFERENCIA </w:t>
      </w:r>
    </w:p>
    <w:p w14:paraId="16502B80"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bookmarkEnd w:id="5"/>
    <w:p w14:paraId="1CA18E17"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TOMADA DE PREÇO Nº 001/2021</w:t>
      </w:r>
    </w:p>
    <w:p w14:paraId="7CD4D1DB"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p w14:paraId="0B83C608"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5950E3F7" w14:textId="77777777" w:rsidR="00873347" w:rsidRPr="00873347" w:rsidRDefault="00873347" w:rsidP="00873347">
      <w:pPr>
        <w:spacing w:after="0" w:line="320" w:lineRule="atLeast"/>
        <w:rPr>
          <w:rFonts w:ascii="Arial" w:eastAsia="Times New Roman" w:hAnsi="Arial" w:cs="Arial"/>
          <w:color w:val="000000"/>
          <w:lang w:eastAsia="pt-BR"/>
        </w:rPr>
      </w:pPr>
    </w:p>
    <w:p w14:paraId="0F466A60" w14:textId="77777777" w:rsidR="00873347" w:rsidRPr="00873347" w:rsidRDefault="00873347" w:rsidP="00873347">
      <w:pPr>
        <w:ind w:left="360"/>
        <w:contextualSpacing/>
        <w:rPr>
          <w:rFonts w:ascii="Arial" w:eastAsia="Times New Roman" w:hAnsi="Arial" w:cs="Arial"/>
          <w:b/>
          <w:color w:val="FF0000"/>
          <w:lang w:eastAsia="pt-BR"/>
        </w:rPr>
      </w:pPr>
      <w:r w:rsidRPr="00873347">
        <w:rPr>
          <w:rFonts w:ascii="Arial" w:eastAsia="Times New Roman" w:hAnsi="Arial" w:cs="Arial"/>
          <w:color w:val="000000"/>
          <w:lang w:eastAsia="pt-BR"/>
        </w:rPr>
        <w:tab/>
      </w:r>
    </w:p>
    <w:tbl>
      <w:tblPr>
        <w:tblW w:w="9271" w:type="dxa"/>
        <w:tblInd w:w="-5" w:type="dxa"/>
        <w:tblCellMar>
          <w:left w:w="70" w:type="dxa"/>
          <w:right w:w="70" w:type="dxa"/>
        </w:tblCellMar>
        <w:tblLook w:val="04A0" w:firstRow="1" w:lastRow="0" w:firstColumn="1" w:lastColumn="0" w:noHBand="0" w:noVBand="1"/>
      </w:tblPr>
      <w:tblGrid>
        <w:gridCol w:w="709"/>
        <w:gridCol w:w="4253"/>
        <w:gridCol w:w="808"/>
        <w:gridCol w:w="992"/>
        <w:gridCol w:w="1276"/>
        <w:gridCol w:w="1233"/>
      </w:tblGrid>
      <w:tr w:rsidR="00873347" w:rsidRPr="00873347" w14:paraId="4CA29BE0" w14:textId="77777777" w:rsidTr="00E0146A">
        <w:trPr>
          <w:trHeight w:val="600"/>
        </w:trPr>
        <w:tc>
          <w:tcPr>
            <w:tcW w:w="709" w:type="dxa"/>
            <w:tcBorders>
              <w:top w:val="single" w:sz="4" w:space="0" w:color="auto"/>
              <w:left w:val="single" w:sz="4" w:space="0" w:color="auto"/>
              <w:bottom w:val="nil"/>
              <w:right w:val="single" w:sz="4" w:space="0" w:color="auto"/>
            </w:tcBorders>
            <w:shd w:val="clear" w:color="auto" w:fill="DEEAF6"/>
            <w:noWrap/>
            <w:vAlign w:val="center"/>
            <w:hideMark/>
          </w:tcPr>
          <w:p w14:paraId="1B6BB114"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ITEM</w:t>
            </w:r>
          </w:p>
        </w:tc>
        <w:tc>
          <w:tcPr>
            <w:tcW w:w="4253" w:type="dxa"/>
            <w:tcBorders>
              <w:top w:val="single" w:sz="4" w:space="0" w:color="auto"/>
              <w:left w:val="nil"/>
              <w:bottom w:val="nil"/>
              <w:right w:val="single" w:sz="4" w:space="0" w:color="auto"/>
            </w:tcBorders>
            <w:shd w:val="clear" w:color="auto" w:fill="DEEAF6"/>
            <w:noWrap/>
            <w:vAlign w:val="center"/>
            <w:hideMark/>
          </w:tcPr>
          <w:p w14:paraId="0D751BB1"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DESCRIÇÃO</w:t>
            </w:r>
          </w:p>
        </w:tc>
        <w:tc>
          <w:tcPr>
            <w:tcW w:w="808" w:type="dxa"/>
            <w:tcBorders>
              <w:top w:val="single" w:sz="4" w:space="0" w:color="auto"/>
              <w:left w:val="nil"/>
              <w:bottom w:val="nil"/>
              <w:right w:val="single" w:sz="4" w:space="0" w:color="auto"/>
            </w:tcBorders>
            <w:shd w:val="clear" w:color="auto" w:fill="DEEAF6"/>
            <w:noWrap/>
            <w:vAlign w:val="center"/>
            <w:hideMark/>
          </w:tcPr>
          <w:p w14:paraId="60B41D74"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UNID.</w:t>
            </w:r>
          </w:p>
        </w:tc>
        <w:tc>
          <w:tcPr>
            <w:tcW w:w="992" w:type="dxa"/>
            <w:tcBorders>
              <w:top w:val="single" w:sz="4" w:space="0" w:color="auto"/>
              <w:left w:val="nil"/>
              <w:bottom w:val="nil"/>
              <w:right w:val="nil"/>
            </w:tcBorders>
            <w:shd w:val="clear" w:color="auto" w:fill="DEEAF6"/>
            <w:noWrap/>
            <w:vAlign w:val="center"/>
            <w:hideMark/>
          </w:tcPr>
          <w:p w14:paraId="78DAE845"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QUANT.</w:t>
            </w:r>
          </w:p>
        </w:tc>
        <w:tc>
          <w:tcPr>
            <w:tcW w:w="1276" w:type="dxa"/>
            <w:tcBorders>
              <w:top w:val="single" w:sz="4" w:space="0" w:color="auto"/>
              <w:left w:val="single" w:sz="8" w:space="0" w:color="auto"/>
              <w:bottom w:val="single" w:sz="4" w:space="0" w:color="auto"/>
              <w:right w:val="single" w:sz="4" w:space="0" w:color="auto"/>
            </w:tcBorders>
            <w:shd w:val="clear" w:color="auto" w:fill="DEEAF6"/>
            <w:vAlign w:val="center"/>
            <w:hideMark/>
          </w:tcPr>
          <w:p w14:paraId="010D85F2"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VALOR UNITÁRIO ESTIMADO</w:t>
            </w:r>
          </w:p>
        </w:tc>
        <w:tc>
          <w:tcPr>
            <w:tcW w:w="1233" w:type="dxa"/>
            <w:tcBorders>
              <w:top w:val="single" w:sz="4" w:space="0" w:color="auto"/>
              <w:left w:val="single" w:sz="4" w:space="0" w:color="auto"/>
              <w:bottom w:val="single" w:sz="4" w:space="0" w:color="auto"/>
              <w:right w:val="single" w:sz="8" w:space="0" w:color="auto"/>
            </w:tcBorders>
            <w:shd w:val="clear" w:color="auto" w:fill="DEEAF6"/>
            <w:vAlign w:val="center"/>
            <w:hideMark/>
          </w:tcPr>
          <w:p w14:paraId="7ED85786"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VALOR TOTAL</w:t>
            </w:r>
          </w:p>
        </w:tc>
      </w:tr>
      <w:tr w:rsidR="00873347" w:rsidRPr="00873347" w14:paraId="3BB19643" w14:textId="77777777" w:rsidTr="00E0146A">
        <w:trPr>
          <w:trHeight w:val="6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542D0D8"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1</w:t>
            </w:r>
          </w:p>
        </w:tc>
        <w:tc>
          <w:tcPr>
            <w:tcW w:w="4253" w:type="dxa"/>
            <w:tcBorders>
              <w:top w:val="single" w:sz="4" w:space="0" w:color="auto"/>
              <w:left w:val="nil"/>
              <w:bottom w:val="single" w:sz="4" w:space="0" w:color="auto"/>
              <w:right w:val="single" w:sz="4" w:space="0" w:color="auto"/>
            </w:tcBorders>
            <w:vAlign w:val="center"/>
            <w:hideMark/>
          </w:tcPr>
          <w:p w14:paraId="3F52BA99"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Arial" w:eastAsia="Times New Roman" w:hAnsi="Arial" w:cs="Arial"/>
                <w:b/>
                <w:color w:val="000000"/>
                <w:lang w:eastAsia="pt-BR"/>
              </w:rPr>
              <w:t>AQUISIÇÃO DE 01 VEICULO AUTOMOTIVO, PASSEIO, 5 LUGARES, COMBUSTIVEL FLEX, CAPACIDADE DE TANQUE DE 60 LITROS, TRANSMISSÃO AUTOMATICA, COR BRANCA, ZERO QUILOMETRO, MODELO E ANO 2021/2021</w:t>
            </w:r>
          </w:p>
        </w:tc>
        <w:tc>
          <w:tcPr>
            <w:tcW w:w="808" w:type="dxa"/>
            <w:tcBorders>
              <w:top w:val="single" w:sz="4" w:space="0" w:color="auto"/>
              <w:left w:val="nil"/>
              <w:bottom w:val="single" w:sz="4" w:space="0" w:color="auto"/>
              <w:right w:val="single" w:sz="4" w:space="0" w:color="auto"/>
            </w:tcBorders>
            <w:noWrap/>
            <w:vAlign w:val="center"/>
            <w:hideMark/>
          </w:tcPr>
          <w:p w14:paraId="63CD4809"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 xml:space="preserve"> UN</w:t>
            </w:r>
          </w:p>
        </w:tc>
        <w:tc>
          <w:tcPr>
            <w:tcW w:w="992" w:type="dxa"/>
            <w:tcBorders>
              <w:top w:val="single" w:sz="4" w:space="0" w:color="auto"/>
              <w:left w:val="nil"/>
              <w:bottom w:val="single" w:sz="4" w:space="0" w:color="auto"/>
              <w:right w:val="single" w:sz="4" w:space="0" w:color="auto"/>
            </w:tcBorders>
            <w:noWrap/>
            <w:vAlign w:val="center"/>
            <w:hideMark/>
          </w:tcPr>
          <w:p w14:paraId="555173E9" w14:textId="77777777" w:rsidR="00873347" w:rsidRPr="00873347" w:rsidRDefault="00873347" w:rsidP="00873347">
            <w:pPr>
              <w:spacing w:line="240" w:lineRule="auto"/>
              <w:jc w:val="center"/>
              <w:rPr>
                <w:rFonts w:ascii="Calibri" w:eastAsia="Times New Roman" w:hAnsi="Calibri" w:cs="Calibri"/>
                <w:color w:val="000000"/>
                <w:lang w:eastAsia="pt-BR"/>
              </w:rPr>
            </w:pPr>
            <w:r w:rsidRPr="00873347">
              <w:rPr>
                <w:rFonts w:ascii="Calibri" w:eastAsia="Times New Roman" w:hAnsi="Calibri" w:cs="Calibri"/>
                <w:color w:val="000000"/>
                <w:lang w:eastAsia="pt-BR"/>
              </w:rPr>
              <w:t>1,00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0D8880A"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R$ 139.330,00</w:t>
            </w:r>
          </w:p>
        </w:tc>
        <w:tc>
          <w:tcPr>
            <w:tcW w:w="1233" w:type="dxa"/>
            <w:tcBorders>
              <w:top w:val="single" w:sz="4" w:space="0" w:color="auto"/>
              <w:left w:val="nil"/>
              <w:bottom w:val="single" w:sz="4" w:space="0" w:color="auto"/>
              <w:right w:val="single" w:sz="4" w:space="0" w:color="auto"/>
            </w:tcBorders>
            <w:noWrap/>
            <w:vAlign w:val="center"/>
            <w:hideMark/>
          </w:tcPr>
          <w:p w14:paraId="7DE7ABAA"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R$ 139.330,00</w:t>
            </w:r>
          </w:p>
        </w:tc>
      </w:tr>
    </w:tbl>
    <w:p w14:paraId="26DE6BC6"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3DD93FD4" w14:textId="77777777" w:rsidR="00873347" w:rsidRPr="00873347" w:rsidRDefault="00873347" w:rsidP="00873347">
      <w:pPr>
        <w:spacing w:after="0" w:line="320" w:lineRule="atLeast"/>
        <w:rPr>
          <w:rFonts w:ascii="Arial" w:eastAsia="Times New Roman" w:hAnsi="Arial" w:cs="Arial"/>
          <w:color w:val="000000"/>
          <w:lang w:eastAsia="pt-BR"/>
        </w:rPr>
      </w:pPr>
    </w:p>
    <w:tbl>
      <w:tblPr>
        <w:tblW w:w="9214" w:type="dxa"/>
        <w:tblInd w:w="-5" w:type="dxa"/>
        <w:tblCellMar>
          <w:left w:w="70" w:type="dxa"/>
          <w:right w:w="70" w:type="dxa"/>
        </w:tblCellMar>
        <w:tblLook w:val="04A0" w:firstRow="1" w:lastRow="0" w:firstColumn="1" w:lastColumn="0" w:noHBand="0" w:noVBand="1"/>
      </w:tblPr>
      <w:tblGrid>
        <w:gridCol w:w="2268"/>
        <w:gridCol w:w="6946"/>
      </w:tblGrid>
      <w:tr w:rsidR="00873347" w:rsidRPr="00873347" w14:paraId="528EA77C" w14:textId="77777777" w:rsidTr="00E0146A">
        <w:trPr>
          <w:trHeight w:val="600"/>
        </w:trPr>
        <w:tc>
          <w:tcPr>
            <w:tcW w:w="2268" w:type="dxa"/>
            <w:tcBorders>
              <w:top w:val="single" w:sz="4" w:space="0" w:color="auto"/>
              <w:left w:val="single" w:sz="4" w:space="0" w:color="auto"/>
              <w:bottom w:val="nil"/>
              <w:right w:val="single" w:sz="4" w:space="0" w:color="auto"/>
            </w:tcBorders>
            <w:shd w:val="clear" w:color="auto" w:fill="DEEAF6"/>
            <w:noWrap/>
            <w:vAlign w:val="center"/>
            <w:hideMark/>
          </w:tcPr>
          <w:p w14:paraId="52728AFF" w14:textId="77777777" w:rsidR="00873347" w:rsidRPr="00873347" w:rsidRDefault="00873347" w:rsidP="00873347">
            <w:pPr>
              <w:spacing w:line="240" w:lineRule="auto"/>
              <w:jc w:val="center"/>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ITEM</w:t>
            </w:r>
          </w:p>
        </w:tc>
        <w:tc>
          <w:tcPr>
            <w:tcW w:w="6946" w:type="dxa"/>
            <w:tcBorders>
              <w:top w:val="single" w:sz="4" w:space="0" w:color="auto"/>
              <w:left w:val="nil"/>
              <w:bottom w:val="nil"/>
              <w:right w:val="single" w:sz="4" w:space="0" w:color="auto"/>
            </w:tcBorders>
            <w:shd w:val="clear" w:color="auto" w:fill="DEEAF6"/>
            <w:noWrap/>
            <w:vAlign w:val="center"/>
            <w:hideMark/>
          </w:tcPr>
          <w:p w14:paraId="0F4B3075"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 xml:space="preserve">ESPECIFICAÇÕES TÉCNICAS – ITENS DE SÉRIE </w:t>
            </w:r>
          </w:p>
        </w:tc>
      </w:tr>
      <w:tr w:rsidR="00873347" w:rsidRPr="00873347" w14:paraId="2750E357"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5BC159D"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COMBUSTÍVEL</w:t>
            </w:r>
          </w:p>
        </w:tc>
        <w:tc>
          <w:tcPr>
            <w:tcW w:w="6946" w:type="dxa"/>
            <w:tcBorders>
              <w:top w:val="single" w:sz="4" w:space="0" w:color="auto"/>
              <w:left w:val="nil"/>
              <w:bottom w:val="single" w:sz="4" w:space="0" w:color="auto"/>
              <w:right w:val="single" w:sz="4" w:space="0" w:color="auto"/>
            </w:tcBorders>
            <w:vAlign w:val="center"/>
            <w:hideMark/>
          </w:tcPr>
          <w:p w14:paraId="5B961282"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FLEX</w:t>
            </w:r>
          </w:p>
        </w:tc>
      </w:tr>
      <w:tr w:rsidR="00873347" w:rsidRPr="00873347" w14:paraId="2C07BA7E"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652E3979"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 xml:space="preserve">TANQUE DE COMBUSTIVEL </w:t>
            </w:r>
          </w:p>
        </w:tc>
        <w:tc>
          <w:tcPr>
            <w:tcW w:w="6946" w:type="dxa"/>
            <w:tcBorders>
              <w:top w:val="single" w:sz="4" w:space="0" w:color="auto"/>
              <w:left w:val="nil"/>
              <w:bottom w:val="single" w:sz="4" w:space="0" w:color="auto"/>
              <w:right w:val="single" w:sz="4" w:space="0" w:color="auto"/>
            </w:tcBorders>
            <w:vAlign w:val="center"/>
          </w:tcPr>
          <w:p w14:paraId="395FD1FD"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CAPACIDADE MINIMA DE 60 LITROS</w:t>
            </w:r>
          </w:p>
        </w:tc>
      </w:tr>
      <w:tr w:rsidR="00873347" w:rsidRPr="00873347" w14:paraId="0F6A69B7"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3F8A369C"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 xml:space="preserve">POTENCIA </w:t>
            </w:r>
          </w:p>
        </w:tc>
        <w:tc>
          <w:tcPr>
            <w:tcW w:w="6946" w:type="dxa"/>
            <w:tcBorders>
              <w:top w:val="single" w:sz="4" w:space="0" w:color="auto"/>
              <w:left w:val="nil"/>
              <w:bottom w:val="single" w:sz="4" w:space="0" w:color="auto"/>
              <w:right w:val="single" w:sz="4" w:space="0" w:color="auto"/>
            </w:tcBorders>
            <w:vAlign w:val="center"/>
          </w:tcPr>
          <w:p w14:paraId="345DD969"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MINIMA DE CV DE 139 (E) / 135 (G)</w:t>
            </w:r>
          </w:p>
        </w:tc>
      </w:tr>
      <w:tr w:rsidR="00873347" w:rsidRPr="00873347" w14:paraId="0C78DF14"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0066396C"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CÂMBIO</w:t>
            </w:r>
          </w:p>
        </w:tc>
        <w:tc>
          <w:tcPr>
            <w:tcW w:w="6946" w:type="dxa"/>
            <w:tcBorders>
              <w:top w:val="single" w:sz="4" w:space="0" w:color="auto"/>
              <w:left w:val="nil"/>
              <w:bottom w:val="single" w:sz="4" w:space="0" w:color="auto"/>
              <w:right w:val="single" w:sz="4" w:space="0" w:color="auto"/>
            </w:tcBorders>
            <w:vAlign w:val="center"/>
          </w:tcPr>
          <w:p w14:paraId="6CB59097"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TRANSMISSÃO AUTOMATICA</w:t>
            </w:r>
          </w:p>
        </w:tc>
      </w:tr>
      <w:tr w:rsidR="00873347" w:rsidRPr="00873347" w14:paraId="7FC54D20"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1412CBA0"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 xml:space="preserve">REFRIGERAÇÃO INTERNA </w:t>
            </w:r>
          </w:p>
        </w:tc>
        <w:tc>
          <w:tcPr>
            <w:tcW w:w="6946" w:type="dxa"/>
            <w:tcBorders>
              <w:top w:val="single" w:sz="4" w:space="0" w:color="auto"/>
              <w:left w:val="nil"/>
              <w:bottom w:val="single" w:sz="4" w:space="0" w:color="auto"/>
              <w:right w:val="single" w:sz="4" w:space="0" w:color="auto"/>
            </w:tcBorders>
            <w:vAlign w:val="center"/>
          </w:tcPr>
          <w:p w14:paraId="301A65EF"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AR CONDICIONADO DE FABRICA MINIMO DUAL ZONE</w:t>
            </w:r>
          </w:p>
        </w:tc>
      </w:tr>
      <w:tr w:rsidR="00873347" w:rsidRPr="00873347" w14:paraId="09EE0E96"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4F2CB385"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COMPRIMENTO DO VEICULO</w:t>
            </w:r>
          </w:p>
        </w:tc>
        <w:tc>
          <w:tcPr>
            <w:tcW w:w="6946" w:type="dxa"/>
            <w:tcBorders>
              <w:top w:val="single" w:sz="4" w:space="0" w:color="auto"/>
              <w:left w:val="nil"/>
              <w:bottom w:val="single" w:sz="4" w:space="0" w:color="auto"/>
              <w:right w:val="single" w:sz="4" w:space="0" w:color="auto"/>
            </w:tcBorders>
            <w:vAlign w:val="center"/>
          </w:tcPr>
          <w:p w14:paraId="00EFC891"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MINIMO DE 4232 (MM)</w:t>
            </w:r>
          </w:p>
        </w:tc>
      </w:tr>
      <w:tr w:rsidR="00873347" w:rsidRPr="00873347" w14:paraId="53E4BA08"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0CB254E8"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LARGURA DO VEICULO</w:t>
            </w:r>
          </w:p>
        </w:tc>
        <w:tc>
          <w:tcPr>
            <w:tcW w:w="6946" w:type="dxa"/>
            <w:tcBorders>
              <w:top w:val="single" w:sz="4" w:space="0" w:color="auto"/>
              <w:left w:val="nil"/>
              <w:bottom w:val="single" w:sz="4" w:space="0" w:color="auto"/>
              <w:right w:val="single" w:sz="4" w:space="0" w:color="auto"/>
            </w:tcBorders>
            <w:vAlign w:val="center"/>
          </w:tcPr>
          <w:p w14:paraId="3070010A"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MINIMO DE 1798 (MM)</w:t>
            </w:r>
          </w:p>
        </w:tc>
      </w:tr>
      <w:tr w:rsidR="00873347" w:rsidRPr="00873347" w14:paraId="1695C5AA"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08C19B7D"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lastRenderedPageBreak/>
              <w:t>ALTURA DO VEICULO</w:t>
            </w:r>
          </w:p>
        </w:tc>
        <w:tc>
          <w:tcPr>
            <w:tcW w:w="6946" w:type="dxa"/>
            <w:tcBorders>
              <w:top w:val="single" w:sz="4" w:space="0" w:color="auto"/>
              <w:left w:val="nil"/>
              <w:bottom w:val="single" w:sz="4" w:space="0" w:color="auto"/>
              <w:right w:val="single" w:sz="4" w:space="0" w:color="auto"/>
            </w:tcBorders>
            <w:vAlign w:val="center"/>
          </w:tcPr>
          <w:p w14:paraId="0676CCA7"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 xml:space="preserve">MINIMO DE 1696 (MM) </w:t>
            </w:r>
          </w:p>
        </w:tc>
      </w:tr>
      <w:tr w:rsidR="00873347" w:rsidRPr="00873347" w14:paraId="3D5165B7" w14:textId="77777777" w:rsidTr="00E0146A">
        <w:trPr>
          <w:trHeight w:val="600"/>
        </w:trPr>
        <w:tc>
          <w:tcPr>
            <w:tcW w:w="2268" w:type="dxa"/>
            <w:tcBorders>
              <w:top w:val="single" w:sz="4" w:space="0" w:color="auto"/>
              <w:left w:val="single" w:sz="4" w:space="0" w:color="auto"/>
              <w:bottom w:val="single" w:sz="4" w:space="0" w:color="auto"/>
              <w:right w:val="single" w:sz="4" w:space="0" w:color="auto"/>
            </w:tcBorders>
            <w:noWrap/>
            <w:vAlign w:val="center"/>
          </w:tcPr>
          <w:p w14:paraId="0ACCB792" w14:textId="77777777" w:rsidR="00873347" w:rsidRPr="00873347" w:rsidRDefault="00873347" w:rsidP="00873347">
            <w:pPr>
              <w:spacing w:line="240" w:lineRule="auto"/>
              <w:rPr>
                <w:rFonts w:ascii="Calibri" w:eastAsia="Times New Roman" w:hAnsi="Calibri" w:cs="Calibri"/>
                <w:b/>
                <w:bCs/>
                <w:color w:val="000000"/>
                <w:lang w:eastAsia="pt-BR"/>
              </w:rPr>
            </w:pPr>
            <w:r w:rsidRPr="00873347">
              <w:rPr>
                <w:rFonts w:ascii="Calibri" w:eastAsia="Times New Roman" w:hAnsi="Calibri" w:cs="Calibri"/>
                <w:b/>
                <w:bCs/>
                <w:color w:val="000000"/>
                <w:lang w:eastAsia="pt-BR"/>
              </w:rPr>
              <w:t xml:space="preserve">ITENS DE SERIE </w:t>
            </w:r>
          </w:p>
        </w:tc>
        <w:tc>
          <w:tcPr>
            <w:tcW w:w="6946" w:type="dxa"/>
            <w:tcBorders>
              <w:top w:val="single" w:sz="4" w:space="0" w:color="auto"/>
              <w:left w:val="nil"/>
              <w:bottom w:val="single" w:sz="4" w:space="0" w:color="auto"/>
              <w:right w:val="single" w:sz="4" w:space="0" w:color="auto"/>
            </w:tcBorders>
            <w:vAlign w:val="center"/>
          </w:tcPr>
          <w:p w14:paraId="6AAB00FA" w14:textId="77777777" w:rsidR="00873347" w:rsidRPr="00873347" w:rsidRDefault="00873347" w:rsidP="00873347">
            <w:pPr>
              <w:spacing w:line="240" w:lineRule="auto"/>
              <w:rPr>
                <w:rFonts w:ascii="Calibri" w:eastAsia="Times New Roman" w:hAnsi="Calibri" w:cs="Calibri"/>
                <w:color w:val="000000"/>
                <w:lang w:eastAsia="pt-BR"/>
              </w:rPr>
            </w:pPr>
            <w:r w:rsidRPr="00873347">
              <w:rPr>
                <w:rFonts w:ascii="Calibri" w:eastAsia="Times New Roman" w:hAnsi="Calibri" w:cs="Calibri"/>
                <w:color w:val="000000"/>
                <w:lang w:eastAsia="pt-BR"/>
              </w:rPr>
              <w:t xml:space="preserve">MINIMO DE AIR BAGS DIANTEIROS, AJUSTE DO VOLANTE EM ALTURA E PROFUNDIDADE, CONTROLE DE ESTABILIDADE, CONTROLE ELETRONICO DE ANTI CAPOTAMENTO, ESTEPE DE USO EMERGENCIAL, LIMITADOR DE VELOCIDADE, FREIOS ABS, ALARME, CAMERA DE RÉ, COMPUTADOR DE BORDO, DIREÇÃO ELETRICA, LIMPADOR E DESEMBAÇADOR DE VIDROS TRASEIROS, FAROIS FULL LED, FAROIS E LATERNA TRASEIRA DE NEBLINA, LATERNAS TRASEITAS EM LED, SISTEMA DE MONITORAMENTO INDIRETO DE PNEUS (ITPMS) SISTEMA DE STAR&amp;STOP (DESLIGAMENTO/ACIONAMENTO AUTOMATICO DO MOTOR) TRAVAS ELETRICAS NAS PORTAS E PORTA MALAS, TRAVA DE TAMPA DE COMBUSTIVEL, INDICADOR DE PORTAS ABERTAS, MINIMO DE SISTEMA AUDIO COM TELA 8,4 TOUCH, APPLE CARPLAY E ANDROID AUTO, 6 ALTOS FALANTES, COMANDO DE VOZ E USB E BLUETOOTH, TAPETES EM CARPETES. </w:t>
            </w:r>
          </w:p>
        </w:tc>
      </w:tr>
    </w:tbl>
    <w:p w14:paraId="76B7F0B9" w14:textId="77777777" w:rsidR="00873347" w:rsidRPr="00873347" w:rsidRDefault="00873347" w:rsidP="00873347">
      <w:pPr>
        <w:spacing w:after="0" w:line="320" w:lineRule="atLeast"/>
        <w:rPr>
          <w:rFonts w:ascii="Arial" w:eastAsia="Times New Roman" w:hAnsi="Arial" w:cs="Arial"/>
          <w:color w:val="000000"/>
          <w:lang w:eastAsia="pt-BR"/>
        </w:rPr>
      </w:pPr>
    </w:p>
    <w:p w14:paraId="099AE1D8" w14:textId="77777777" w:rsidR="00873347" w:rsidRPr="00873347" w:rsidRDefault="00873347" w:rsidP="00873347">
      <w:pPr>
        <w:spacing w:after="0" w:line="320" w:lineRule="atLeast"/>
        <w:rPr>
          <w:rFonts w:ascii="Arial" w:eastAsia="Times New Roman" w:hAnsi="Arial" w:cs="Arial"/>
          <w:color w:val="000000"/>
          <w:lang w:eastAsia="pt-BR"/>
        </w:rPr>
      </w:pPr>
    </w:p>
    <w:p w14:paraId="15D6E008" w14:textId="77777777" w:rsidR="00873347" w:rsidRPr="00873347" w:rsidRDefault="00873347" w:rsidP="00873347">
      <w:pPr>
        <w:spacing w:after="0" w:line="320" w:lineRule="atLeast"/>
        <w:rPr>
          <w:rFonts w:ascii="Arial" w:eastAsia="Times New Roman" w:hAnsi="Arial" w:cs="Arial"/>
          <w:color w:val="000000"/>
          <w:lang w:eastAsia="pt-BR"/>
        </w:rPr>
      </w:pPr>
    </w:p>
    <w:p w14:paraId="6F5D4E19" w14:textId="77777777" w:rsidR="00873347" w:rsidRPr="00873347" w:rsidRDefault="00873347" w:rsidP="00873347">
      <w:pPr>
        <w:spacing w:after="0" w:line="320" w:lineRule="atLeast"/>
        <w:rPr>
          <w:rFonts w:ascii="Arial" w:eastAsia="Times New Roman" w:hAnsi="Arial" w:cs="Arial"/>
          <w:color w:val="000000"/>
          <w:lang w:eastAsia="pt-BR"/>
        </w:rPr>
      </w:pPr>
    </w:p>
    <w:p w14:paraId="698A01F3" w14:textId="77777777" w:rsidR="00873347" w:rsidRPr="00873347" w:rsidRDefault="00873347" w:rsidP="00873347">
      <w:pPr>
        <w:spacing w:after="0" w:line="320" w:lineRule="atLeast"/>
        <w:rPr>
          <w:rFonts w:ascii="Arial" w:eastAsia="Times New Roman" w:hAnsi="Arial" w:cs="Arial"/>
          <w:color w:val="000000"/>
          <w:lang w:eastAsia="pt-BR"/>
        </w:rPr>
      </w:pPr>
    </w:p>
    <w:p w14:paraId="6E79C4A1" w14:textId="77777777" w:rsidR="00873347" w:rsidRPr="00873347" w:rsidRDefault="00873347" w:rsidP="00873347">
      <w:pPr>
        <w:spacing w:after="0" w:line="320" w:lineRule="atLeast"/>
        <w:rPr>
          <w:rFonts w:ascii="Arial" w:eastAsia="Times New Roman" w:hAnsi="Arial" w:cs="Arial"/>
          <w:color w:val="000000"/>
          <w:lang w:eastAsia="pt-BR"/>
        </w:rPr>
      </w:pPr>
    </w:p>
    <w:p w14:paraId="50795045" w14:textId="77777777" w:rsidR="00873347" w:rsidRPr="00873347" w:rsidRDefault="00873347" w:rsidP="00873347">
      <w:pPr>
        <w:spacing w:after="0" w:line="320" w:lineRule="atLeast"/>
        <w:rPr>
          <w:rFonts w:ascii="Arial" w:eastAsia="Times New Roman" w:hAnsi="Arial" w:cs="Arial"/>
          <w:color w:val="000000"/>
          <w:lang w:eastAsia="pt-BR"/>
        </w:rPr>
      </w:pPr>
    </w:p>
    <w:p w14:paraId="5909439A" w14:textId="77777777" w:rsidR="00873347" w:rsidRPr="00873347" w:rsidRDefault="00873347" w:rsidP="00873347">
      <w:pPr>
        <w:spacing w:after="0" w:line="320" w:lineRule="atLeast"/>
        <w:rPr>
          <w:rFonts w:ascii="Arial" w:eastAsia="Times New Roman" w:hAnsi="Arial" w:cs="Arial"/>
          <w:color w:val="000000"/>
          <w:lang w:eastAsia="pt-BR"/>
        </w:rPr>
      </w:pPr>
    </w:p>
    <w:p w14:paraId="5373514C" w14:textId="77777777" w:rsidR="00873347" w:rsidRPr="00873347" w:rsidRDefault="00873347" w:rsidP="00873347">
      <w:pPr>
        <w:spacing w:after="0" w:line="320" w:lineRule="atLeast"/>
        <w:rPr>
          <w:rFonts w:ascii="Arial" w:eastAsia="Times New Roman" w:hAnsi="Arial" w:cs="Arial"/>
          <w:color w:val="000000"/>
          <w:lang w:eastAsia="pt-BR"/>
        </w:rPr>
      </w:pPr>
    </w:p>
    <w:p w14:paraId="0A02AF19" w14:textId="77777777" w:rsidR="00873347" w:rsidRPr="00873347" w:rsidRDefault="00873347" w:rsidP="00873347">
      <w:pPr>
        <w:spacing w:after="0" w:line="320" w:lineRule="atLeast"/>
        <w:rPr>
          <w:rFonts w:ascii="Arial" w:eastAsia="Times New Roman" w:hAnsi="Arial" w:cs="Arial"/>
          <w:color w:val="000000"/>
          <w:lang w:eastAsia="pt-BR"/>
        </w:rPr>
      </w:pPr>
    </w:p>
    <w:p w14:paraId="2404076F" w14:textId="77777777" w:rsidR="00873347" w:rsidRPr="00873347" w:rsidRDefault="00873347" w:rsidP="00873347">
      <w:pPr>
        <w:spacing w:after="0" w:line="320" w:lineRule="atLeast"/>
        <w:rPr>
          <w:rFonts w:ascii="Arial" w:eastAsia="Times New Roman" w:hAnsi="Arial" w:cs="Arial"/>
          <w:color w:val="000000"/>
          <w:lang w:eastAsia="pt-BR"/>
        </w:rPr>
      </w:pPr>
    </w:p>
    <w:p w14:paraId="499DED63" w14:textId="77777777" w:rsidR="00873347" w:rsidRPr="00873347" w:rsidRDefault="00873347" w:rsidP="00873347">
      <w:pPr>
        <w:spacing w:after="0" w:line="320" w:lineRule="atLeast"/>
        <w:rPr>
          <w:rFonts w:ascii="Arial" w:eastAsia="Times New Roman" w:hAnsi="Arial" w:cs="Arial"/>
          <w:color w:val="000000"/>
          <w:lang w:eastAsia="pt-BR"/>
        </w:rPr>
      </w:pPr>
    </w:p>
    <w:p w14:paraId="4AA8D46B" w14:textId="77777777" w:rsidR="00873347" w:rsidRPr="00873347" w:rsidRDefault="00873347" w:rsidP="00873347">
      <w:pPr>
        <w:spacing w:after="0" w:line="320" w:lineRule="atLeast"/>
        <w:rPr>
          <w:rFonts w:ascii="Arial" w:eastAsia="Times New Roman" w:hAnsi="Arial" w:cs="Arial"/>
          <w:color w:val="000000"/>
          <w:lang w:eastAsia="pt-BR"/>
        </w:rPr>
      </w:pPr>
    </w:p>
    <w:p w14:paraId="49E9E476" w14:textId="77777777" w:rsidR="00873347" w:rsidRPr="00873347" w:rsidRDefault="00873347" w:rsidP="00873347">
      <w:pPr>
        <w:spacing w:after="0" w:line="320" w:lineRule="atLeast"/>
        <w:rPr>
          <w:rFonts w:ascii="Arial" w:eastAsia="Times New Roman" w:hAnsi="Arial" w:cs="Arial"/>
          <w:color w:val="000000"/>
          <w:lang w:eastAsia="pt-BR"/>
        </w:rPr>
      </w:pPr>
    </w:p>
    <w:p w14:paraId="2CEE69AC" w14:textId="77777777" w:rsidR="00873347" w:rsidRPr="00873347" w:rsidRDefault="00873347" w:rsidP="00873347">
      <w:pPr>
        <w:spacing w:after="0" w:line="320" w:lineRule="atLeast"/>
        <w:rPr>
          <w:rFonts w:ascii="Arial" w:eastAsia="Times New Roman" w:hAnsi="Arial" w:cs="Arial"/>
          <w:color w:val="000000"/>
          <w:lang w:eastAsia="pt-BR"/>
        </w:rPr>
      </w:pPr>
    </w:p>
    <w:p w14:paraId="5158A70D" w14:textId="77777777" w:rsidR="00873347" w:rsidRPr="00873347" w:rsidRDefault="00873347" w:rsidP="00873347">
      <w:pPr>
        <w:spacing w:after="0" w:line="320" w:lineRule="atLeast"/>
        <w:rPr>
          <w:rFonts w:ascii="Arial" w:eastAsia="Times New Roman" w:hAnsi="Arial" w:cs="Arial"/>
          <w:color w:val="000000"/>
          <w:lang w:eastAsia="pt-BR"/>
        </w:rPr>
      </w:pPr>
    </w:p>
    <w:p w14:paraId="510D8712" w14:textId="77777777" w:rsidR="00873347" w:rsidRPr="00873347" w:rsidRDefault="00873347" w:rsidP="00873347">
      <w:pPr>
        <w:spacing w:after="0" w:line="320" w:lineRule="atLeast"/>
        <w:rPr>
          <w:rFonts w:ascii="Arial" w:eastAsia="Times New Roman" w:hAnsi="Arial" w:cs="Arial"/>
          <w:color w:val="000000"/>
          <w:lang w:eastAsia="pt-BR"/>
        </w:rPr>
      </w:pPr>
    </w:p>
    <w:p w14:paraId="0F03A638" w14:textId="77777777" w:rsidR="00873347" w:rsidRPr="00873347" w:rsidRDefault="00873347" w:rsidP="00873347">
      <w:pPr>
        <w:spacing w:after="0" w:line="320" w:lineRule="atLeast"/>
        <w:rPr>
          <w:rFonts w:ascii="Arial" w:eastAsia="Times New Roman" w:hAnsi="Arial" w:cs="Arial"/>
          <w:color w:val="000000"/>
          <w:lang w:eastAsia="pt-BR"/>
        </w:rPr>
      </w:pPr>
    </w:p>
    <w:p w14:paraId="1A0C5C4E" w14:textId="77777777" w:rsidR="00873347" w:rsidRPr="00873347" w:rsidRDefault="00873347" w:rsidP="00873347">
      <w:pPr>
        <w:spacing w:after="0" w:line="320" w:lineRule="atLeast"/>
        <w:rPr>
          <w:rFonts w:ascii="Arial" w:eastAsia="Times New Roman" w:hAnsi="Arial" w:cs="Arial"/>
          <w:color w:val="000000"/>
          <w:lang w:eastAsia="pt-BR"/>
        </w:rPr>
      </w:pPr>
    </w:p>
    <w:p w14:paraId="673DEB62" w14:textId="77777777" w:rsidR="00873347" w:rsidRPr="00873347" w:rsidRDefault="00873347" w:rsidP="00873347">
      <w:pPr>
        <w:spacing w:after="0" w:line="320" w:lineRule="atLeast"/>
        <w:rPr>
          <w:rFonts w:ascii="Arial" w:eastAsia="Times New Roman" w:hAnsi="Arial" w:cs="Arial"/>
          <w:color w:val="000000"/>
          <w:lang w:eastAsia="pt-BR"/>
        </w:rPr>
      </w:pPr>
    </w:p>
    <w:p w14:paraId="4D7C00A4" w14:textId="77777777" w:rsidR="00873347" w:rsidRPr="00873347" w:rsidRDefault="00873347" w:rsidP="00873347">
      <w:pPr>
        <w:spacing w:after="0" w:line="320" w:lineRule="atLeast"/>
        <w:rPr>
          <w:rFonts w:ascii="Arial" w:eastAsia="Times New Roman" w:hAnsi="Arial" w:cs="Arial"/>
          <w:color w:val="000000"/>
          <w:lang w:eastAsia="pt-BR"/>
        </w:rPr>
      </w:pPr>
    </w:p>
    <w:p w14:paraId="29317EF4" w14:textId="77777777" w:rsidR="00873347" w:rsidRPr="00873347" w:rsidRDefault="00873347" w:rsidP="00873347">
      <w:pPr>
        <w:spacing w:after="0" w:line="320" w:lineRule="atLeast"/>
        <w:rPr>
          <w:rFonts w:ascii="Arial" w:eastAsia="Times New Roman" w:hAnsi="Arial" w:cs="Arial"/>
          <w:color w:val="000000"/>
          <w:lang w:eastAsia="pt-BR"/>
        </w:rPr>
      </w:pPr>
    </w:p>
    <w:p w14:paraId="32499F8D" w14:textId="77777777" w:rsidR="00873347" w:rsidRDefault="00873347" w:rsidP="00873347">
      <w:pPr>
        <w:spacing w:after="0" w:line="320" w:lineRule="atLeast"/>
        <w:jc w:val="center"/>
        <w:rPr>
          <w:rFonts w:ascii="Arial" w:eastAsia="Times New Roman" w:hAnsi="Arial" w:cs="Arial"/>
          <w:b/>
          <w:color w:val="000000"/>
          <w:lang w:eastAsia="pt-BR"/>
        </w:rPr>
      </w:pPr>
    </w:p>
    <w:p w14:paraId="6AE01547" w14:textId="414FED26"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lastRenderedPageBreak/>
        <w:t>ANEXO II</w:t>
      </w:r>
    </w:p>
    <w:p w14:paraId="319D3F4D" w14:textId="77777777" w:rsidR="00873347" w:rsidRPr="00873347" w:rsidRDefault="00873347" w:rsidP="00873347">
      <w:pPr>
        <w:keepNext/>
        <w:keepLines/>
        <w:pBdr>
          <w:top w:val="double" w:sz="4" w:space="1" w:color="auto"/>
          <w:bottom w:val="double" w:sz="4" w:space="1" w:color="auto"/>
        </w:pBdr>
        <w:spacing w:after="0" w:line="320" w:lineRule="atLeast"/>
        <w:jc w:val="center"/>
        <w:outlineLvl w:val="0"/>
        <w:rPr>
          <w:rFonts w:ascii="Arial" w:eastAsia="SimSun" w:hAnsi="Arial" w:cs="Arial"/>
          <w:b/>
          <w:bCs/>
          <w:color w:val="000000"/>
          <w:lang w:eastAsia="pt-BR"/>
        </w:rPr>
      </w:pPr>
      <w:r w:rsidRPr="00873347">
        <w:rPr>
          <w:rFonts w:ascii="Arial" w:eastAsia="SimSun" w:hAnsi="Arial" w:cs="Arial"/>
          <w:b/>
          <w:bCs/>
          <w:color w:val="000000"/>
          <w:lang w:eastAsia="pt-BR"/>
        </w:rPr>
        <w:t>ORÇAMENTO ESTIMADO GLOBAL</w:t>
      </w:r>
    </w:p>
    <w:p w14:paraId="78924636" w14:textId="77777777" w:rsidR="00873347" w:rsidRPr="00873347" w:rsidRDefault="00873347" w:rsidP="00873347">
      <w:pPr>
        <w:spacing w:after="0" w:line="320" w:lineRule="atLeast"/>
        <w:jc w:val="center"/>
        <w:rPr>
          <w:rFonts w:ascii="Arial" w:eastAsia="Times New Roman" w:hAnsi="Arial" w:cs="Arial"/>
          <w:b/>
          <w:color w:val="000000"/>
          <w:u w:val="single"/>
          <w:lang w:eastAsia="pt-BR"/>
        </w:rPr>
      </w:pPr>
    </w:p>
    <w:p w14:paraId="1E9C6C45"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TOMADA DE PREÇO Nº 001/2021</w:t>
      </w:r>
    </w:p>
    <w:p w14:paraId="71F26735"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p w14:paraId="7B6E5BC7" w14:textId="77777777" w:rsidR="00873347" w:rsidRPr="00873347" w:rsidRDefault="00873347" w:rsidP="00873347">
      <w:pPr>
        <w:spacing w:after="0" w:line="320" w:lineRule="atLeast"/>
        <w:rPr>
          <w:rFonts w:ascii="Arial" w:eastAsia="Times New Roman" w:hAnsi="Arial" w:cs="Arial"/>
          <w:color w:val="000000"/>
          <w:lang w:eastAsia="pt-BR"/>
        </w:rPr>
      </w:pPr>
    </w:p>
    <w:p w14:paraId="53C3E77D" w14:textId="77777777" w:rsidR="00873347" w:rsidRPr="00873347" w:rsidRDefault="00873347" w:rsidP="00873347">
      <w:pPr>
        <w:spacing w:after="0" w:line="320" w:lineRule="atLeast"/>
        <w:ind w:firstLine="708"/>
        <w:jc w:val="both"/>
        <w:rPr>
          <w:rFonts w:ascii="Arial" w:eastAsia="Times New Roman" w:hAnsi="Arial" w:cs="Arial"/>
          <w:color w:val="000000"/>
          <w:lang w:eastAsia="pt-BR"/>
        </w:rPr>
      </w:pPr>
      <w:bookmarkStart w:id="6" w:name="_Hlk78438612"/>
      <w:r w:rsidRPr="00873347">
        <w:rPr>
          <w:rFonts w:ascii="Arial" w:eastAsia="Times New Roman" w:hAnsi="Arial" w:cs="Arial"/>
          <w:color w:val="000000"/>
          <w:lang w:eastAsia="pt-BR"/>
        </w:rPr>
        <w:t xml:space="preserve">O preço global estimado pela Administração para a execução completa do objeto desta licitação é de </w:t>
      </w:r>
      <w:r w:rsidRPr="00873347">
        <w:rPr>
          <w:rFonts w:ascii="Arial" w:eastAsia="Times New Roman" w:hAnsi="Arial" w:cs="Arial"/>
          <w:b/>
          <w:color w:val="000000"/>
          <w:u w:val="single"/>
          <w:lang w:eastAsia="pt-BR"/>
        </w:rPr>
        <w:t xml:space="preserve">R$ 139.330,00 (Cento e trinta e nove mil e trezentos e trinta reais) </w:t>
      </w:r>
    </w:p>
    <w:p w14:paraId="1D948C8A"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66E053B6"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46F8553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ab/>
        <w:t>.</w:t>
      </w:r>
    </w:p>
    <w:bookmarkEnd w:id="6"/>
    <w:p w14:paraId="3FE91E1B" w14:textId="77777777" w:rsidR="00873347" w:rsidRPr="00873347" w:rsidRDefault="00873347" w:rsidP="00873347">
      <w:pPr>
        <w:spacing w:after="0" w:line="320" w:lineRule="atLeast"/>
        <w:rPr>
          <w:rFonts w:ascii="Arial" w:eastAsia="Times New Roman" w:hAnsi="Arial" w:cs="Arial"/>
          <w:color w:val="000000"/>
          <w:lang w:eastAsia="pt-BR"/>
        </w:rPr>
      </w:pPr>
    </w:p>
    <w:p w14:paraId="6D34BB76" w14:textId="77777777" w:rsidR="00873347" w:rsidRPr="00873347" w:rsidRDefault="00873347" w:rsidP="00873347">
      <w:pPr>
        <w:spacing w:after="0" w:line="320" w:lineRule="atLeast"/>
        <w:rPr>
          <w:rFonts w:ascii="Arial" w:eastAsia="Times New Roman" w:hAnsi="Arial" w:cs="Arial"/>
          <w:color w:val="000000"/>
          <w:lang w:eastAsia="pt-BR"/>
        </w:rPr>
      </w:pPr>
    </w:p>
    <w:p w14:paraId="1B088CEA" w14:textId="77777777" w:rsidR="00873347" w:rsidRPr="00873347" w:rsidRDefault="00873347" w:rsidP="00873347">
      <w:pPr>
        <w:spacing w:after="0" w:line="320" w:lineRule="atLeast"/>
        <w:rPr>
          <w:rFonts w:ascii="Arial" w:eastAsia="Times New Roman" w:hAnsi="Arial" w:cs="Arial"/>
          <w:color w:val="000000"/>
          <w:lang w:eastAsia="pt-BR"/>
        </w:rPr>
      </w:pPr>
    </w:p>
    <w:p w14:paraId="3212A7FA" w14:textId="77777777" w:rsidR="00873347" w:rsidRPr="00873347" w:rsidRDefault="00873347" w:rsidP="00873347">
      <w:pPr>
        <w:spacing w:after="0" w:line="320" w:lineRule="atLeast"/>
        <w:rPr>
          <w:rFonts w:ascii="Arial" w:eastAsia="Times New Roman" w:hAnsi="Arial" w:cs="Arial"/>
          <w:color w:val="000000"/>
          <w:lang w:eastAsia="pt-BR"/>
        </w:rPr>
      </w:pPr>
    </w:p>
    <w:p w14:paraId="10C2F9CA" w14:textId="77777777" w:rsidR="00873347" w:rsidRPr="00873347" w:rsidRDefault="00873347" w:rsidP="00873347">
      <w:pPr>
        <w:spacing w:after="0" w:line="320" w:lineRule="atLeast"/>
        <w:rPr>
          <w:rFonts w:ascii="Arial" w:eastAsia="Times New Roman" w:hAnsi="Arial" w:cs="Arial"/>
          <w:color w:val="000000"/>
          <w:lang w:eastAsia="pt-BR"/>
        </w:rPr>
      </w:pPr>
    </w:p>
    <w:p w14:paraId="22F5774D" w14:textId="77777777" w:rsidR="00873347" w:rsidRPr="00873347" w:rsidRDefault="00873347" w:rsidP="00873347">
      <w:pPr>
        <w:spacing w:after="0" w:line="320" w:lineRule="atLeast"/>
        <w:rPr>
          <w:rFonts w:ascii="Arial" w:eastAsia="Times New Roman" w:hAnsi="Arial" w:cs="Arial"/>
          <w:color w:val="000000"/>
          <w:lang w:eastAsia="pt-BR"/>
        </w:rPr>
      </w:pPr>
    </w:p>
    <w:p w14:paraId="3DEE924D" w14:textId="77777777" w:rsidR="00873347" w:rsidRPr="00873347" w:rsidRDefault="00873347" w:rsidP="00873347">
      <w:pPr>
        <w:spacing w:after="0" w:line="320" w:lineRule="atLeast"/>
        <w:rPr>
          <w:rFonts w:ascii="Arial" w:eastAsia="Times New Roman" w:hAnsi="Arial" w:cs="Arial"/>
          <w:color w:val="000000"/>
          <w:lang w:eastAsia="pt-BR"/>
        </w:rPr>
      </w:pPr>
    </w:p>
    <w:p w14:paraId="046F58D6" w14:textId="77777777" w:rsidR="00873347" w:rsidRPr="00873347" w:rsidRDefault="00873347" w:rsidP="00873347">
      <w:pPr>
        <w:spacing w:after="0" w:line="320" w:lineRule="atLeast"/>
        <w:rPr>
          <w:rFonts w:ascii="Arial" w:eastAsia="Times New Roman" w:hAnsi="Arial" w:cs="Arial"/>
          <w:color w:val="000000"/>
          <w:lang w:eastAsia="pt-BR"/>
        </w:rPr>
      </w:pPr>
    </w:p>
    <w:p w14:paraId="3EAFBA72" w14:textId="77777777" w:rsidR="00873347" w:rsidRPr="00873347" w:rsidRDefault="00873347" w:rsidP="00873347">
      <w:pPr>
        <w:spacing w:after="0" w:line="320" w:lineRule="atLeast"/>
        <w:rPr>
          <w:rFonts w:ascii="Arial" w:eastAsia="Times New Roman" w:hAnsi="Arial" w:cs="Arial"/>
          <w:color w:val="000000"/>
          <w:lang w:eastAsia="pt-BR"/>
        </w:rPr>
      </w:pPr>
    </w:p>
    <w:p w14:paraId="769083CC" w14:textId="77777777" w:rsidR="00873347" w:rsidRPr="00873347" w:rsidRDefault="00873347" w:rsidP="00873347">
      <w:pPr>
        <w:tabs>
          <w:tab w:val="left" w:pos="5400"/>
        </w:tabs>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ab/>
      </w:r>
    </w:p>
    <w:p w14:paraId="211D27E4" w14:textId="77777777" w:rsidR="00873347" w:rsidRPr="00873347" w:rsidRDefault="00873347" w:rsidP="00873347">
      <w:pPr>
        <w:tabs>
          <w:tab w:val="left" w:pos="5400"/>
        </w:tabs>
        <w:spacing w:after="0" w:line="320" w:lineRule="atLeast"/>
        <w:rPr>
          <w:rFonts w:ascii="Arial" w:eastAsia="Times New Roman" w:hAnsi="Arial" w:cs="Arial"/>
          <w:color w:val="000000"/>
          <w:lang w:eastAsia="pt-BR"/>
        </w:rPr>
      </w:pPr>
    </w:p>
    <w:p w14:paraId="76901630" w14:textId="77777777" w:rsidR="00873347" w:rsidRPr="00873347" w:rsidRDefault="00873347" w:rsidP="00873347">
      <w:pPr>
        <w:tabs>
          <w:tab w:val="left" w:pos="5400"/>
        </w:tabs>
        <w:spacing w:after="0" w:line="320" w:lineRule="atLeast"/>
        <w:rPr>
          <w:rFonts w:ascii="Arial" w:eastAsia="Times New Roman" w:hAnsi="Arial" w:cs="Arial"/>
          <w:color w:val="000000"/>
          <w:lang w:eastAsia="pt-BR"/>
        </w:rPr>
      </w:pPr>
    </w:p>
    <w:p w14:paraId="10B030C4" w14:textId="77777777" w:rsidR="00873347" w:rsidRPr="00873347" w:rsidRDefault="00873347" w:rsidP="00873347">
      <w:pPr>
        <w:tabs>
          <w:tab w:val="left" w:pos="5400"/>
        </w:tabs>
        <w:spacing w:after="0" w:line="320" w:lineRule="atLeast"/>
        <w:rPr>
          <w:rFonts w:ascii="Arial" w:eastAsia="Times New Roman" w:hAnsi="Arial" w:cs="Arial"/>
          <w:color w:val="000000"/>
          <w:lang w:eastAsia="pt-BR"/>
        </w:rPr>
      </w:pPr>
    </w:p>
    <w:p w14:paraId="524B9676" w14:textId="77777777" w:rsidR="00873347" w:rsidRPr="00873347" w:rsidRDefault="00873347" w:rsidP="00873347">
      <w:pPr>
        <w:tabs>
          <w:tab w:val="left" w:pos="5400"/>
        </w:tabs>
        <w:spacing w:after="0" w:line="320" w:lineRule="atLeast"/>
        <w:rPr>
          <w:rFonts w:ascii="Arial" w:eastAsia="Times New Roman" w:hAnsi="Arial" w:cs="Arial"/>
          <w:color w:val="000000"/>
          <w:lang w:eastAsia="pt-BR"/>
        </w:rPr>
      </w:pPr>
    </w:p>
    <w:p w14:paraId="38D7FCBE" w14:textId="77777777" w:rsidR="00873347" w:rsidRPr="00873347" w:rsidRDefault="00873347" w:rsidP="00873347">
      <w:pPr>
        <w:spacing w:after="0" w:line="320" w:lineRule="atLeast"/>
        <w:rPr>
          <w:rFonts w:ascii="Arial" w:eastAsia="Times New Roman" w:hAnsi="Arial" w:cs="Arial"/>
          <w:color w:val="000000"/>
          <w:lang w:eastAsia="pt-BR"/>
        </w:rPr>
      </w:pPr>
    </w:p>
    <w:p w14:paraId="5107D0A0" w14:textId="77777777" w:rsidR="00873347" w:rsidRPr="00873347" w:rsidRDefault="00873347" w:rsidP="00873347">
      <w:pPr>
        <w:spacing w:after="0" w:line="320" w:lineRule="atLeast"/>
        <w:rPr>
          <w:rFonts w:ascii="Arial" w:eastAsia="Times New Roman" w:hAnsi="Arial" w:cs="Arial"/>
          <w:color w:val="000000"/>
          <w:lang w:eastAsia="pt-BR"/>
        </w:rPr>
      </w:pPr>
    </w:p>
    <w:p w14:paraId="33DB6E88" w14:textId="77777777" w:rsidR="00873347" w:rsidRPr="00873347" w:rsidRDefault="00873347" w:rsidP="00873347">
      <w:pPr>
        <w:spacing w:after="0" w:line="320" w:lineRule="atLeast"/>
        <w:rPr>
          <w:rFonts w:ascii="Arial" w:eastAsia="Times New Roman" w:hAnsi="Arial" w:cs="Arial"/>
          <w:color w:val="000000"/>
          <w:lang w:eastAsia="pt-BR"/>
        </w:rPr>
      </w:pPr>
    </w:p>
    <w:p w14:paraId="042C1A2C" w14:textId="77777777" w:rsidR="00873347" w:rsidRPr="00873347" w:rsidRDefault="00873347" w:rsidP="00873347">
      <w:pPr>
        <w:spacing w:after="0" w:line="320" w:lineRule="atLeast"/>
        <w:rPr>
          <w:rFonts w:ascii="Arial" w:eastAsia="Times New Roman" w:hAnsi="Arial" w:cs="Arial"/>
          <w:color w:val="000000"/>
          <w:lang w:eastAsia="pt-BR"/>
        </w:rPr>
      </w:pPr>
    </w:p>
    <w:p w14:paraId="2AF4B764" w14:textId="77777777" w:rsidR="00873347" w:rsidRPr="00873347" w:rsidRDefault="00873347" w:rsidP="00873347">
      <w:pPr>
        <w:spacing w:after="0" w:line="320" w:lineRule="atLeast"/>
        <w:rPr>
          <w:rFonts w:ascii="Arial" w:eastAsia="Times New Roman" w:hAnsi="Arial" w:cs="Arial"/>
          <w:color w:val="000000"/>
          <w:lang w:eastAsia="pt-BR"/>
        </w:rPr>
      </w:pPr>
    </w:p>
    <w:p w14:paraId="092C5405" w14:textId="77777777" w:rsidR="00873347" w:rsidRPr="00873347" w:rsidRDefault="00873347" w:rsidP="00873347">
      <w:pPr>
        <w:spacing w:after="0" w:line="320" w:lineRule="atLeast"/>
        <w:rPr>
          <w:rFonts w:ascii="Arial" w:eastAsia="Times New Roman" w:hAnsi="Arial" w:cs="Arial"/>
          <w:color w:val="000000"/>
          <w:lang w:eastAsia="pt-BR"/>
        </w:rPr>
      </w:pPr>
    </w:p>
    <w:p w14:paraId="049FEB62" w14:textId="77777777" w:rsidR="00873347" w:rsidRPr="00873347" w:rsidRDefault="00873347" w:rsidP="00873347">
      <w:pPr>
        <w:spacing w:after="0" w:line="320" w:lineRule="atLeast"/>
        <w:rPr>
          <w:rFonts w:ascii="Arial" w:eastAsia="Times New Roman" w:hAnsi="Arial" w:cs="Arial"/>
          <w:color w:val="000000"/>
          <w:lang w:eastAsia="pt-BR"/>
        </w:rPr>
      </w:pPr>
    </w:p>
    <w:p w14:paraId="0615BE7C" w14:textId="77777777" w:rsidR="00873347" w:rsidRPr="00873347" w:rsidRDefault="00873347" w:rsidP="00873347">
      <w:pPr>
        <w:spacing w:after="0" w:line="320" w:lineRule="atLeast"/>
        <w:rPr>
          <w:rFonts w:ascii="Arial" w:eastAsia="Times New Roman" w:hAnsi="Arial" w:cs="Arial"/>
          <w:color w:val="000000"/>
          <w:lang w:eastAsia="pt-BR"/>
        </w:rPr>
      </w:pPr>
    </w:p>
    <w:p w14:paraId="0B395126" w14:textId="77777777" w:rsidR="00873347" w:rsidRPr="00873347" w:rsidRDefault="00873347" w:rsidP="00873347">
      <w:pPr>
        <w:spacing w:after="0" w:line="320" w:lineRule="atLeast"/>
        <w:rPr>
          <w:rFonts w:ascii="Arial" w:eastAsia="Times New Roman" w:hAnsi="Arial" w:cs="Arial"/>
          <w:color w:val="000000"/>
          <w:lang w:eastAsia="pt-BR"/>
        </w:rPr>
      </w:pPr>
    </w:p>
    <w:p w14:paraId="30EAD7D4" w14:textId="77777777" w:rsidR="00873347" w:rsidRPr="00873347" w:rsidRDefault="00873347" w:rsidP="00873347">
      <w:pPr>
        <w:spacing w:after="0" w:line="320" w:lineRule="atLeast"/>
        <w:rPr>
          <w:rFonts w:ascii="Arial" w:eastAsia="Times New Roman" w:hAnsi="Arial" w:cs="Arial"/>
          <w:color w:val="000000"/>
          <w:lang w:eastAsia="pt-BR"/>
        </w:rPr>
      </w:pPr>
    </w:p>
    <w:p w14:paraId="3C669C42" w14:textId="77777777" w:rsidR="00873347" w:rsidRPr="00873347" w:rsidRDefault="00873347" w:rsidP="00873347">
      <w:pPr>
        <w:spacing w:after="0" w:line="320" w:lineRule="atLeast"/>
        <w:rPr>
          <w:rFonts w:ascii="Arial" w:eastAsia="Times New Roman" w:hAnsi="Arial" w:cs="Arial"/>
          <w:color w:val="000000"/>
          <w:lang w:eastAsia="pt-BR"/>
        </w:rPr>
      </w:pPr>
    </w:p>
    <w:p w14:paraId="759B82DB" w14:textId="77777777" w:rsidR="00873347" w:rsidRDefault="00873347" w:rsidP="00873347">
      <w:pPr>
        <w:spacing w:after="0" w:line="320" w:lineRule="atLeast"/>
        <w:jc w:val="center"/>
        <w:rPr>
          <w:rFonts w:ascii="Arial" w:eastAsia="Times New Roman" w:hAnsi="Arial" w:cs="Arial"/>
          <w:b/>
          <w:color w:val="000000"/>
          <w:lang w:eastAsia="pt-BR"/>
        </w:rPr>
      </w:pPr>
    </w:p>
    <w:p w14:paraId="6C18E750" w14:textId="77777777" w:rsidR="00873347" w:rsidRDefault="00873347" w:rsidP="00873347">
      <w:pPr>
        <w:spacing w:after="0" w:line="320" w:lineRule="atLeast"/>
        <w:jc w:val="center"/>
        <w:rPr>
          <w:rFonts w:ascii="Arial" w:eastAsia="Times New Roman" w:hAnsi="Arial" w:cs="Arial"/>
          <w:b/>
          <w:color w:val="000000"/>
          <w:lang w:eastAsia="pt-BR"/>
        </w:rPr>
      </w:pPr>
    </w:p>
    <w:p w14:paraId="47856B50" w14:textId="69F80D08"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ANEXO III</w:t>
      </w:r>
    </w:p>
    <w:p w14:paraId="6472C602" w14:textId="77777777" w:rsidR="00873347" w:rsidRPr="00873347" w:rsidRDefault="00873347" w:rsidP="00873347">
      <w:pPr>
        <w:keepNext/>
        <w:keepLines/>
        <w:pBdr>
          <w:top w:val="double" w:sz="4" w:space="1" w:color="auto"/>
          <w:bottom w:val="double" w:sz="4" w:space="1" w:color="auto"/>
        </w:pBdr>
        <w:spacing w:after="0" w:line="320" w:lineRule="atLeast"/>
        <w:jc w:val="center"/>
        <w:outlineLvl w:val="0"/>
        <w:rPr>
          <w:rFonts w:ascii="Arial" w:eastAsia="SimSun" w:hAnsi="Arial" w:cs="Arial"/>
          <w:b/>
          <w:bCs/>
          <w:color w:val="000000"/>
          <w:lang w:eastAsia="pt-BR"/>
        </w:rPr>
      </w:pPr>
      <w:r w:rsidRPr="00873347">
        <w:rPr>
          <w:rFonts w:ascii="Arial" w:eastAsia="SimSun" w:hAnsi="Arial" w:cs="Arial"/>
          <w:b/>
          <w:bCs/>
          <w:color w:val="000000"/>
          <w:lang w:eastAsia="pt-BR"/>
        </w:rPr>
        <w:t>CARTA DE CREDENCIAMENTO</w:t>
      </w:r>
    </w:p>
    <w:p w14:paraId="222334C9"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3BACD8BD"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TOMADA DE PREÇO Nº 001/2021</w:t>
      </w:r>
    </w:p>
    <w:p w14:paraId="71039CB4"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p w14:paraId="329FA19F" w14:textId="77777777" w:rsidR="00873347" w:rsidRPr="00873347" w:rsidRDefault="00873347" w:rsidP="00873347">
      <w:pPr>
        <w:spacing w:after="0" w:line="320" w:lineRule="atLeast"/>
        <w:rPr>
          <w:rFonts w:ascii="Arial" w:eastAsia="Times New Roman" w:hAnsi="Arial" w:cs="Arial"/>
          <w:color w:val="000000"/>
          <w:lang w:eastAsia="pt-BR"/>
        </w:rPr>
      </w:pPr>
    </w:p>
    <w:p w14:paraId="310830E5" w14:textId="77777777" w:rsidR="00873347" w:rsidRPr="00873347" w:rsidRDefault="00873347" w:rsidP="00873347">
      <w:pPr>
        <w:suppressAutoHyphens/>
        <w:spacing w:after="0" w:line="320" w:lineRule="atLeast"/>
        <w:rPr>
          <w:rFonts w:ascii="Arial" w:eastAsia="Times New Roman" w:hAnsi="Arial" w:cs="Arial"/>
          <w:b/>
          <w:bCs/>
          <w:color w:val="000000"/>
          <w:lang w:eastAsia="pt-BR"/>
        </w:rPr>
      </w:pPr>
      <w:r w:rsidRPr="00873347">
        <w:rPr>
          <w:rFonts w:ascii="Arial" w:eastAsia="Times New Roman" w:hAnsi="Arial" w:cs="Arial"/>
          <w:b/>
          <w:bCs/>
          <w:color w:val="000000"/>
          <w:lang w:eastAsia="pt-BR"/>
        </w:rPr>
        <w:t>À</w:t>
      </w:r>
    </w:p>
    <w:p w14:paraId="22489CC2" w14:textId="77777777" w:rsidR="00873347" w:rsidRPr="00873347" w:rsidRDefault="00873347" w:rsidP="00873347">
      <w:pPr>
        <w:suppressAutoHyphens/>
        <w:spacing w:after="0" w:line="320" w:lineRule="atLeast"/>
        <w:rPr>
          <w:rFonts w:ascii="Arial" w:eastAsia="Times New Roman" w:hAnsi="Arial" w:cs="Arial"/>
          <w:b/>
          <w:bCs/>
          <w:color w:val="000000"/>
          <w:lang w:eastAsia="pt-BR"/>
        </w:rPr>
      </w:pPr>
      <w:r w:rsidRPr="00873347">
        <w:rPr>
          <w:rFonts w:ascii="Arial" w:eastAsia="Times New Roman" w:hAnsi="Arial" w:cs="Arial"/>
          <w:b/>
          <w:bCs/>
          <w:color w:val="000000"/>
          <w:lang w:eastAsia="pt-BR"/>
        </w:rPr>
        <w:t>CAMARA MUNICIPAL DE SANTA CARMEM - MT.</w:t>
      </w:r>
    </w:p>
    <w:p w14:paraId="56B2709A" w14:textId="77777777" w:rsidR="00873347" w:rsidRPr="00873347" w:rsidRDefault="00873347" w:rsidP="00873347">
      <w:pPr>
        <w:suppressAutoHyphens/>
        <w:spacing w:after="0" w:line="320" w:lineRule="atLeast"/>
        <w:rPr>
          <w:rFonts w:ascii="Arial" w:eastAsia="Times New Roman" w:hAnsi="Arial" w:cs="Arial"/>
          <w:b/>
          <w:bCs/>
          <w:color w:val="000000"/>
          <w:lang w:eastAsia="pt-BR"/>
        </w:rPr>
      </w:pPr>
      <w:r w:rsidRPr="00873347">
        <w:rPr>
          <w:rFonts w:ascii="Arial" w:eastAsia="Times New Roman" w:hAnsi="Arial" w:cs="Arial"/>
          <w:b/>
          <w:bCs/>
          <w:color w:val="000000"/>
          <w:lang w:eastAsia="pt-BR"/>
        </w:rPr>
        <w:t>REF.: EDITAL DE LICITAÇÃO - MODALIDADE TOMADA DE PREÇOS Nº 001/2021</w:t>
      </w:r>
    </w:p>
    <w:p w14:paraId="1696B1A5" w14:textId="77777777" w:rsidR="00873347" w:rsidRPr="00873347" w:rsidRDefault="00873347" w:rsidP="00873347">
      <w:pPr>
        <w:suppressAutoHyphens/>
        <w:spacing w:after="0" w:line="320" w:lineRule="atLeast"/>
        <w:rPr>
          <w:rFonts w:ascii="Arial" w:eastAsia="Times New Roman" w:hAnsi="Arial" w:cs="Arial"/>
          <w:b/>
          <w:bCs/>
          <w:color w:val="000000"/>
          <w:lang w:eastAsia="pt-BR"/>
        </w:rPr>
      </w:pPr>
      <w:r w:rsidRPr="00873347">
        <w:rPr>
          <w:rFonts w:ascii="Arial" w:eastAsia="Times New Roman" w:hAnsi="Arial" w:cs="Arial"/>
          <w:b/>
          <w:bCs/>
          <w:color w:val="000000"/>
          <w:lang w:eastAsia="pt-BR"/>
        </w:rPr>
        <w:t>TIPO MENOR PREÇO.</w:t>
      </w:r>
    </w:p>
    <w:p w14:paraId="2E29B76C" w14:textId="77777777" w:rsidR="00873347" w:rsidRPr="00873347" w:rsidRDefault="00873347" w:rsidP="00873347">
      <w:pPr>
        <w:suppressAutoHyphens/>
        <w:autoSpaceDE w:val="0"/>
        <w:autoSpaceDN w:val="0"/>
        <w:spacing w:after="0" w:line="320" w:lineRule="atLeast"/>
        <w:ind w:firstLine="902"/>
        <w:rPr>
          <w:rFonts w:ascii="Arial" w:eastAsia="Times New Roman" w:hAnsi="Arial" w:cs="Arial"/>
          <w:color w:val="000000"/>
          <w:lang w:eastAsia="pt-BR"/>
        </w:rPr>
      </w:pPr>
    </w:p>
    <w:p w14:paraId="116E71B8" w14:textId="77777777" w:rsidR="00873347" w:rsidRPr="00873347" w:rsidRDefault="00873347" w:rsidP="00873347">
      <w:pPr>
        <w:suppressAutoHyphens/>
        <w:autoSpaceDE w:val="0"/>
        <w:autoSpaceDN w:val="0"/>
        <w:spacing w:after="0" w:line="320" w:lineRule="atLeast"/>
        <w:ind w:firstLine="902"/>
        <w:jc w:val="both"/>
        <w:rPr>
          <w:rFonts w:ascii="Arial" w:eastAsia="Times New Roman" w:hAnsi="Arial" w:cs="Arial"/>
          <w:b/>
          <w:color w:val="000000"/>
          <w:lang w:eastAsia="pt-BR"/>
        </w:rPr>
      </w:pPr>
      <w:r w:rsidRPr="00873347">
        <w:rPr>
          <w:rFonts w:ascii="Arial" w:eastAsia="Times New Roman" w:hAnsi="Arial" w:cs="Arial"/>
          <w:color w:val="000000"/>
          <w:lang w:eastAsia="pt-BR"/>
        </w:rPr>
        <w:t xml:space="preserve">(Razão Social da Licitante) ____________________, inscrita no CNPJ/MF sob o nº __________, sediada à ________________, declara como representante legal da empresa o(a) Sr(a)___________, portador(a) da carteira de identidade nº ___________, expedida por ____________________, CPF nº ________________, no processo licitatório relativo ao </w:t>
      </w:r>
      <w:r w:rsidRPr="00873347">
        <w:rPr>
          <w:rFonts w:ascii="Arial" w:eastAsia="Times New Roman" w:hAnsi="Arial" w:cs="Arial"/>
          <w:b/>
          <w:bCs/>
          <w:color w:val="000000"/>
          <w:lang w:eastAsia="pt-BR"/>
        </w:rPr>
        <w:t>Tomada de Preços nº 001/2021,</w:t>
      </w:r>
      <w:r w:rsidRPr="00873347">
        <w:rPr>
          <w:rFonts w:ascii="Arial" w:eastAsia="Times New Roman" w:hAnsi="Arial" w:cs="Arial"/>
          <w:color w:val="000000"/>
          <w:lang w:eastAsia="pt-BR"/>
        </w:rPr>
        <w:t xml:space="preserve"> podendo rubricar a documentação de Habilitação e das Propostas, quando convocado(a), prestar todos os esclarecimentos à nossa Proposta, interpor recursos, desistir de prazos e recursos, assinar atas, enfim, praticar todos os atos inerentes ao certame para fiel cumprimento do presente Credenciamento. (no caso de indicar representante). </w:t>
      </w:r>
    </w:p>
    <w:p w14:paraId="550D5E42" w14:textId="77777777" w:rsidR="00873347" w:rsidRPr="00873347" w:rsidRDefault="00873347" w:rsidP="00873347">
      <w:pPr>
        <w:suppressAutoHyphens/>
        <w:autoSpaceDE w:val="0"/>
        <w:autoSpaceDN w:val="0"/>
        <w:spacing w:after="0" w:line="320" w:lineRule="atLeast"/>
        <w:ind w:firstLine="1080"/>
        <w:jc w:val="both"/>
        <w:rPr>
          <w:rFonts w:ascii="Arial" w:eastAsia="Times New Roman" w:hAnsi="Arial" w:cs="Arial"/>
          <w:color w:val="000000"/>
          <w:lang w:eastAsia="pt-BR"/>
        </w:rPr>
      </w:pPr>
    </w:p>
    <w:p w14:paraId="7CE5EF93" w14:textId="77777777" w:rsidR="00873347" w:rsidRPr="00873347" w:rsidRDefault="00873347" w:rsidP="00873347">
      <w:pPr>
        <w:suppressAutoHyphens/>
        <w:autoSpaceDE w:val="0"/>
        <w:autoSpaceDN w:val="0"/>
        <w:spacing w:after="0" w:line="320" w:lineRule="atLeast"/>
        <w:ind w:firstLine="1080"/>
        <w:jc w:val="both"/>
        <w:rPr>
          <w:rFonts w:ascii="Arial" w:eastAsia="Times New Roman" w:hAnsi="Arial" w:cs="Arial"/>
          <w:color w:val="000000"/>
          <w:lang w:eastAsia="pt-BR"/>
        </w:rPr>
      </w:pPr>
      <w:r w:rsidRPr="00873347">
        <w:rPr>
          <w:rFonts w:ascii="Arial" w:eastAsia="Times New Roman" w:hAnsi="Arial" w:cs="Arial"/>
          <w:color w:val="000000"/>
          <w:lang w:eastAsia="pt-BR"/>
        </w:rPr>
        <w:t>Por ser verdade assino o presente.</w:t>
      </w:r>
    </w:p>
    <w:p w14:paraId="1C24E64C" w14:textId="77777777" w:rsidR="00873347" w:rsidRPr="00873347" w:rsidRDefault="00873347" w:rsidP="00873347">
      <w:pPr>
        <w:suppressAutoHyphens/>
        <w:autoSpaceDE w:val="0"/>
        <w:autoSpaceDN w:val="0"/>
        <w:spacing w:after="0" w:line="320" w:lineRule="atLeast"/>
        <w:ind w:firstLine="1080"/>
        <w:rPr>
          <w:rFonts w:ascii="Arial" w:eastAsia="Times New Roman" w:hAnsi="Arial" w:cs="Arial"/>
          <w:color w:val="000000"/>
          <w:lang w:eastAsia="pt-BR"/>
        </w:rPr>
      </w:pPr>
    </w:p>
    <w:p w14:paraId="4EA3A9E1" w14:textId="77777777" w:rsidR="00873347" w:rsidRPr="00873347" w:rsidRDefault="00873347" w:rsidP="00873347">
      <w:pPr>
        <w:suppressAutoHyphens/>
        <w:autoSpaceDE w:val="0"/>
        <w:autoSpaceDN w:val="0"/>
        <w:spacing w:after="0" w:line="320" w:lineRule="atLeast"/>
        <w:ind w:firstLine="1080"/>
        <w:rPr>
          <w:rFonts w:ascii="Arial" w:eastAsia="Times New Roman" w:hAnsi="Arial" w:cs="Arial"/>
          <w:color w:val="000000"/>
          <w:lang w:eastAsia="pt-BR"/>
        </w:rPr>
      </w:pPr>
      <w:r w:rsidRPr="00873347">
        <w:rPr>
          <w:rFonts w:ascii="Arial" w:eastAsia="Times New Roman" w:hAnsi="Arial" w:cs="Arial"/>
          <w:color w:val="000000"/>
          <w:lang w:eastAsia="pt-BR"/>
        </w:rPr>
        <w:t>Local/Data.</w:t>
      </w:r>
    </w:p>
    <w:p w14:paraId="77B90662" w14:textId="77777777" w:rsidR="00873347" w:rsidRPr="00873347" w:rsidRDefault="00873347" w:rsidP="00873347">
      <w:pPr>
        <w:suppressAutoHyphens/>
        <w:spacing w:after="0" w:line="320" w:lineRule="atLeast"/>
        <w:rPr>
          <w:rFonts w:ascii="Arial" w:eastAsia="Times New Roman" w:hAnsi="Arial" w:cs="Arial"/>
          <w:color w:val="000000"/>
          <w:lang w:eastAsia="pt-BR"/>
        </w:rPr>
      </w:pPr>
    </w:p>
    <w:p w14:paraId="1036E227"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______________________________________________</w:t>
      </w:r>
    </w:p>
    <w:p w14:paraId="248EB215"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(Assinatura do Representante Legal pela Empresa)</w:t>
      </w:r>
    </w:p>
    <w:p w14:paraId="1152A726"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Nome/Cargo e Carimbo CNPJ</w:t>
      </w:r>
    </w:p>
    <w:p w14:paraId="2AE31647" w14:textId="77777777" w:rsidR="00873347" w:rsidRPr="00873347" w:rsidRDefault="00873347" w:rsidP="00873347">
      <w:pPr>
        <w:spacing w:after="0" w:line="320" w:lineRule="atLeast"/>
        <w:ind w:firstLine="3"/>
        <w:jc w:val="center"/>
        <w:rPr>
          <w:rFonts w:ascii="Arial" w:eastAsia="Times New Roman" w:hAnsi="Arial" w:cs="Arial"/>
          <w:color w:val="000000"/>
          <w:lang w:eastAsia="pt-BR"/>
        </w:rPr>
      </w:pPr>
      <w:r w:rsidRPr="00873347">
        <w:rPr>
          <w:rFonts w:ascii="Arial" w:eastAsia="Times New Roman" w:hAnsi="Arial" w:cs="Arial"/>
          <w:color w:val="000000"/>
          <w:lang w:eastAsia="pt-BR"/>
        </w:rPr>
        <w:t>Papel timbrado da empresa</w:t>
      </w:r>
    </w:p>
    <w:p w14:paraId="64DA617B"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spacing w:val="30"/>
          <w:lang w:eastAsia="pt-BR"/>
        </w:rPr>
        <w:br w:type="page"/>
      </w:r>
      <w:r w:rsidRPr="00873347">
        <w:rPr>
          <w:rFonts w:ascii="Arial" w:eastAsia="Times New Roman" w:hAnsi="Arial" w:cs="Arial"/>
          <w:b/>
          <w:color w:val="000000"/>
          <w:lang w:eastAsia="pt-BR"/>
        </w:rPr>
        <w:lastRenderedPageBreak/>
        <w:t>ANEXO IV</w:t>
      </w:r>
    </w:p>
    <w:p w14:paraId="28DA94A9" w14:textId="77777777" w:rsidR="00873347" w:rsidRPr="00873347" w:rsidRDefault="00873347" w:rsidP="00873347">
      <w:pPr>
        <w:keepNext/>
        <w:keepLines/>
        <w:pBdr>
          <w:top w:val="double" w:sz="4" w:space="1" w:color="auto"/>
          <w:bottom w:val="double" w:sz="4" w:space="1" w:color="auto"/>
        </w:pBdr>
        <w:spacing w:after="0" w:line="320" w:lineRule="atLeast"/>
        <w:jc w:val="center"/>
        <w:outlineLvl w:val="0"/>
        <w:rPr>
          <w:rFonts w:ascii="Arial" w:eastAsia="SimSun" w:hAnsi="Arial" w:cs="Arial"/>
          <w:b/>
          <w:bCs/>
          <w:color w:val="000000"/>
          <w:lang w:eastAsia="pt-BR"/>
        </w:rPr>
      </w:pPr>
      <w:r w:rsidRPr="00873347">
        <w:rPr>
          <w:rFonts w:ascii="Arial" w:eastAsia="SimSun" w:hAnsi="Arial" w:cs="Arial"/>
          <w:b/>
          <w:bCs/>
          <w:color w:val="000000"/>
          <w:lang w:eastAsia="pt-BR"/>
        </w:rPr>
        <w:t xml:space="preserve">DECLARAÇÃO DE ENQUADRAMENTO COMO BENEFICIÁRIA DA LEI </w:t>
      </w:r>
      <w:r w:rsidRPr="00873347">
        <w:rPr>
          <w:rFonts w:ascii="Arial" w:eastAsia="SimSun" w:hAnsi="Arial" w:cs="Arial"/>
          <w:b/>
          <w:bCs/>
          <w:color w:val="000000"/>
          <w:lang w:eastAsia="pt-BR"/>
        </w:rPr>
        <w:br/>
        <w:t>COMPLEMENTAR Nº 123, DE 2006</w:t>
      </w:r>
    </w:p>
    <w:p w14:paraId="6485DD3A"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7E84DEFF"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TOMADA DE PREÇO Nº 001/2021</w:t>
      </w:r>
    </w:p>
    <w:p w14:paraId="4A6BD02D"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p w14:paraId="251E2BC9" w14:textId="77777777" w:rsidR="00873347" w:rsidRPr="00873347" w:rsidRDefault="00873347" w:rsidP="00873347">
      <w:pPr>
        <w:tabs>
          <w:tab w:val="left" w:pos="8576"/>
          <w:tab w:val="left" w:pos="10419"/>
        </w:tabs>
        <w:suppressAutoHyphens/>
        <w:spacing w:after="0" w:line="320" w:lineRule="atLeast"/>
        <w:rPr>
          <w:rFonts w:ascii="Arial" w:eastAsia="Times New Roman" w:hAnsi="Arial" w:cs="Arial"/>
          <w:color w:val="000000"/>
          <w:lang w:eastAsia="pt-BR"/>
        </w:rPr>
      </w:pPr>
    </w:p>
    <w:p w14:paraId="118284E8" w14:textId="77777777" w:rsidR="00873347" w:rsidRPr="00873347" w:rsidRDefault="00873347" w:rsidP="00873347">
      <w:pPr>
        <w:tabs>
          <w:tab w:val="left" w:pos="8576"/>
          <w:tab w:val="left" w:pos="10419"/>
        </w:tabs>
        <w:suppressAutoHyphens/>
        <w:spacing w:after="0" w:line="320" w:lineRule="atLeast"/>
        <w:rPr>
          <w:rFonts w:ascii="Arial" w:eastAsia="Times New Roman" w:hAnsi="Arial" w:cs="Arial"/>
          <w:color w:val="000000"/>
          <w:lang w:eastAsia="pt-BR"/>
        </w:rPr>
      </w:pPr>
    </w:p>
    <w:p w14:paraId="57316550" w14:textId="77777777" w:rsidR="00873347" w:rsidRPr="00873347" w:rsidRDefault="00873347" w:rsidP="00873347">
      <w:pPr>
        <w:tabs>
          <w:tab w:val="left" w:pos="8576"/>
          <w:tab w:val="left" w:pos="10419"/>
        </w:tabs>
        <w:suppressAutoHyphens/>
        <w:spacing w:after="0" w:line="320" w:lineRule="atLeast"/>
        <w:ind w:firstLine="107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(Razão Social da Licitante)_____________________, inscrita no CNPJ n.º________________, por intermédio de seu representante legal, o(a) Sr.(a.)________________, portador(a) da Carteira de Identidade nº___________ e do CPF nº______________ declara, para fins do disposto no Edital da </w:t>
      </w:r>
      <w:r w:rsidRPr="00873347">
        <w:rPr>
          <w:rFonts w:ascii="Arial" w:eastAsia="Times New Roman" w:hAnsi="Arial" w:cs="Arial"/>
          <w:b/>
          <w:bCs/>
          <w:color w:val="000000"/>
          <w:lang w:eastAsia="pt-BR"/>
        </w:rPr>
        <w:t>Tomada de Preços nº 001/2021</w:t>
      </w:r>
      <w:r w:rsidRPr="00873347">
        <w:rPr>
          <w:rFonts w:ascii="Arial" w:eastAsia="Times New Roman" w:hAnsi="Arial" w:cs="Arial"/>
          <w:color w:val="000000"/>
          <w:lang w:eastAsia="pt-BR"/>
        </w:rPr>
        <w:t>, sob as sanções administrativas cabíveis e sob as penas da Lei, que esta empresa, na presente data, é beneficiária da Lei Complementar nº 123, de 2006.</w:t>
      </w:r>
    </w:p>
    <w:p w14:paraId="1D088E46" w14:textId="77777777" w:rsidR="00873347" w:rsidRPr="00873347" w:rsidRDefault="00873347" w:rsidP="00873347">
      <w:pPr>
        <w:tabs>
          <w:tab w:val="left" w:pos="8576"/>
          <w:tab w:val="left" w:pos="10419"/>
        </w:tabs>
        <w:suppressAutoHyphens/>
        <w:spacing w:after="0" w:line="320" w:lineRule="atLeast"/>
        <w:ind w:firstLine="1077"/>
        <w:jc w:val="both"/>
        <w:rPr>
          <w:rFonts w:ascii="Arial" w:eastAsia="Times New Roman" w:hAnsi="Arial" w:cs="Arial"/>
          <w:color w:val="000000"/>
          <w:lang w:eastAsia="pt-BR"/>
        </w:rPr>
      </w:pPr>
    </w:p>
    <w:p w14:paraId="6C46CF98" w14:textId="77777777" w:rsidR="00873347" w:rsidRPr="00873347" w:rsidRDefault="00873347" w:rsidP="00873347">
      <w:pPr>
        <w:tabs>
          <w:tab w:val="left" w:pos="8576"/>
          <w:tab w:val="left" w:pos="10419"/>
        </w:tabs>
        <w:suppressAutoHyphens/>
        <w:spacing w:after="0" w:line="320" w:lineRule="atLeast"/>
        <w:ind w:firstLine="107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 DECLARA ainda, que a empresa está excluída das vedações constantes do parágrafo 4º do art. 3º da Lei Complementar supracitada. </w:t>
      </w:r>
    </w:p>
    <w:p w14:paraId="7396F4F3" w14:textId="77777777" w:rsidR="00873347" w:rsidRPr="00873347" w:rsidRDefault="00873347" w:rsidP="00873347">
      <w:pPr>
        <w:tabs>
          <w:tab w:val="left" w:pos="8576"/>
          <w:tab w:val="left" w:pos="10419"/>
        </w:tabs>
        <w:suppressAutoHyphens/>
        <w:spacing w:after="0" w:line="320" w:lineRule="atLeast"/>
        <w:jc w:val="both"/>
        <w:rPr>
          <w:rFonts w:ascii="Arial" w:eastAsia="Times New Roman" w:hAnsi="Arial" w:cs="Arial"/>
          <w:color w:val="000000"/>
          <w:lang w:eastAsia="pt-BR"/>
        </w:rPr>
      </w:pPr>
    </w:p>
    <w:p w14:paraId="013FFC80" w14:textId="77777777" w:rsidR="00873347" w:rsidRPr="00873347" w:rsidRDefault="00873347" w:rsidP="00873347">
      <w:pPr>
        <w:suppressAutoHyphens/>
        <w:autoSpaceDE w:val="0"/>
        <w:autoSpaceDN w:val="0"/>
        <w:spacing w:after="0" w:line="320" w:lineRule="atLeast"/>
        <w:ind w:firstLine="1080"/>
        <w:jc w:val="both"/>
        <w:rPr>
          <w:rFonts w:ascii="Arial" w:eastAsia="Times New Roman" w:hAnsi="Arial" w:cs="Arial"/>
          <w:color w:val="000000"/>
          <w:lang w:eastAsia="pt-BR"/>
        </w:rPr>
      </w:pPr>
      <w:r w:rsidRPr="00873347">
        <w:rPr>
          <w:rFonts w:ascii="Arial" w:eastAsia="Times New Roman" w:hAnsi="Arial" w:cs="Arial"/>
          <w:color w:val="000000"/>
          <w:lang w:eastAsia="pt-BR"/>
        </w:rPr>
        <w:t>Por ser verdade assino o presente.</w:t>
      </w:r>
    </w:p>
    <w:p w14:paraId="0EC67579" w14:textId="77777777" w:rsidR="00873347" w:rsidRPr="00873347" w:rsidRDefault="00873347" w:rsidP="00873347">
      <w:pPr>
        <w:suppressAutoHyphens/>
        <w:autoSpaceDE w:val="0"/>
        <w:autoSpaceDN w:val="0"/>
        <w:spacing w:after="0" w:line="320" w:lineRule="atLeast"/>
        <w:ind w:firstLine="900"/>
        <w:jc w:val="both"/>
        <w:rPr>
          <w:rFonts w:ascii="Arial" w:eastAsia="Times New Roman" w:hAnsi="Arial" w:cs="Arial"/>
          <w:color w:val="000000"/>
          <w:lang w:eastAsia="pt-BR"/>
        </w:rPr>
      </w:pPr>
    </w:p>
    <w:p w14:paraId="6E95548F" w14:textId="77777777" w:rsidR="00873347" w:rsidRPr="00873347" w:rsidRDefault="00873347" w:rsidP="00873347">
      <w:pPr>
        <w:suppressAutoHyphens/>
        <w:spacing w:after="0" w:line="320" w:lineRule="atLeast"/>
        <w:ind w:left="1134"/>
        <w:jc w:val="both"/>
        <w:rPr>
          <w:rFonts w:ascii="Arial" w:eastAsia="Times New Roman" w:hAnsi="Arial" w:cs="Arial"/>
          <w:color w:val="000000"/>
          <w:lang w:eastAsia="pt-BR"/>
        </w:rPr>
      </w:pPr>
      <w:r w:rsidRPr="00873347">
        <w:rPr>
          <w:rFonts w:ascii="Arial" w:eastAsia="Times New Roman" w:hAnsi="Arial" w:cs="Arial"/>
          <w:color w:val="000000"/>
          <w:lang w:eastAsia="pt-BR"/>
        </w:rPr>
        <w:t>Local/Data.</w:t>
      </w:r>
    </w:p>
    <w:p w14:paraId="71D9E0BA" w14:textId="77777777" w:rsidR="00873347" w:rsidRPr="00873347" w:rsidRDefault="00873347" w:rsidP="00873347">
      <w:pPr>
        <w:suppressAutoHyphens/>
        <w:spacing w:after="0" w:line="320" w:lineRule="atLeast"/>
        <w:rPr>
          <w:rFonts w:ascii="Arial" w:eastAsia="Times New Roman" w:hAnsi="Arial" w:cs="Arial"/>
          <w:color w:val="000000"/>
          <w:lang w:eastAsia="pt-BR"/>
        </w:rPr>
      </w:pPr>
    </w:p>
    <w:p w14:paraId="4E8F4205" w14:textId="77777777" w:rsidR="00873347" w:rsidRPr="00873347" w:rsidRDefault="00873347" w:rsidP="00873347">
      <w:pPr>
        <w:tabs>
          <w:tab w:val="left" w:pos="8576"/>
          <w:tab w:val="left" w:pos="10419"/>
        </w:tabs>
        <w:suppressAutoHyphens/>
        <w:spacing w:after="0" w:line="320" w:lineRule="atLeast"/>
        <w:rPr>
          <w:rFonts w:ascii="Arial" w:eastAsia="Times New Roman" w:hAnsi="Arial" w:cs="Arial"/>
          <w:color w:val="000000"/>
          <w:lang w:eastAsia="pt-BR"/>
        </w:rPr>
      </w:pPr>
    </w:p>
    <w:p w14:paraId="68E49CCB" w14:textId="77777777" w:rsidR="00873347" w:rsidRPr="00873347" w:rsidRDefault="00873347" w:rsidP="00873347">
      <w:pPr>
        <w:tabs>
          <w:tab w:val="left" w:pos="8576"/>
          <w:tab w:val="left" w:pos="10419"/>
        </w:tabs>
        <w:suppressAutoHyphens/>
        <w:spacing w:after="0" w:line="320" w:lineRule="atLeast"/>
        <w:jc w:val="center"/>
        <w:rPr>
          <w:rFonts w:ascii="Arial" w:eastAsia="Times New Roman" w:hAnsi="Arial" w:cs="Arial"/>
          <w:color w:val="000000"/>
          <w:lang w:eastAsia="pt-BR"/>
        </w:rPr>
      </w:pPr>
    </w:p>
    <w:p w14:paraId="256015ED"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______________________________________________</w:t>
      </w:r>
    </w:p>
    <w:p w14:paraId="7235FA70"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(Assinatura do Representante Legal pela Empresa)</w:t>
      </w:r>
    </w:p>
    <w:p w14:paraId="1BD5969F"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Nome/Cargo e Carimbo CNPJ</w:t>
      </w:r>
    </w:p>
    <w:p w14:paraId="6C001605" w14:textId="77777777" w:rsidR="00873347" w:rsidRPr="00873347" w:rsidRDefault="00873347" w:rsidP="00873347">
      <w:pPr>
        <w:spacing w:after="0" w:line="320" w:lineRule="atLeast"/>
        <w:ind w:firstLine="3"/>
        <w:jc w:val="center"/>
        <w:rPr>
          <w:rFonts w:ascii="Arial" w:eastAsia="Times New Roman" w:hAnsi="Arial" w:cs="Arial"/>
          <w:color w:val="000000"/>
          <w:lang w:eastAsia="pt-BR"/>
        </w:rPr>
      </w:pPr>
      <w:r w:rsidRPr="00873347">
        <w:rPr>
          <w:rFonts w:ascii="Arial" w:eastAsia="Times New Roman" w:hAnsi="Arial" w:cs="Arial"/>
          <w:color w:val="000000"/>
          <w:lang w:eastAsia="pt-BR"/>
        </w:rPr>
        <w:t>Papel timbrado da empresa</w:t>
      </w:r>
    </w:p>
    <w:p w14:paraId="5A59A9DD" w14:textId="77777777" w:rsidR="00873347" w:rsidRPr="00873347" w:rsidRDefault="00873347" w:rsidP="00873347">
      <w:pPr>
        <w:tabs>
          <w:tab w:val="left" w:pos="8576"/>
          <w:tab w:val="left" w:pos="10419"/>
        </w:tabs>
        <w:suppressAutoHyphens/>
        <w:spacing w:after="0" w:line="320" w:lineRule="atLeast"/>
        <w:jc w:val="center"/>
        <w:rPr>
          <w:rFonts w:ascii="Arial" w:eastAsia="Times New Roman" w:hAnsi="Arial" w:cs="Arial"/>
          <w:color w:val="000000"/>
          <w:lang w:eastAsia="pt-BR"/>
        </w:rPr>
      </w:pPr>
    </w:p>
    <w:p w14:paraId="3CD65A6D" w14:textId="77777777" w:rsidR="00873347" w:rsidRPr="00873347" w:rsidRDefault="00873347" w:rsidP="00873347">
      <w:pPr>
        <w:tabs>
          <w:tab w:val="left" w:pos="8576"/>
          <w:tab w:val="left" w:pos="10419"/>
        </w:tabs>
        <w:suppressAutoHyphens/>
        <w:spacing w:after="0" w:line="320" w:lineRule="atLeast"/>
        <w:jc w:val="center"/>
        <w:rPr>
          <w:rFonts w:ascii="Arial" w:eastAsia="Times New Roman" w:hAnsi="Arial" w:cs="Arial"/>
          <w:color w:val="000000"/>
          <w:lang w:eastAsia="pt-BR"/>
        </w:rPr>
      </w:pPr>
    </w:p>
    <w:p w14:paraId="0657EAF5" w14:textId="77777777" w:rsidR="00873347" w:rsidRPr="00873347" w:rsidRDefault="00873347" w:rsidP="00873347">
      <w:pPr>
        <w:tabs>
          <w:tab w:val="left" w:pos="8576"/>
          <w:tab w:val="left" w:pos="10419"/>
        </w:tabs>
        <w:suppressAutoHyphens/>
        <w:spacing w:after="0" w:line="320" w:lineRule="atLeast"/>
        <w:jc w:val="both"/>
        <w:rPr>
          <w:rFonts w:ascii="Arial" w:eastAsia="Times New Roman" w:hAnsi="Arial" w:cs="Arial"/>
          <w:b/>
          <w:color w:val="000000"/>
          <w:lang w:eastAsia="pt-BR"/>
        </w:rPr>
      </w:pPr>
      <w:r w:rsidRPr="00873347">
        <w:rPr>
          <w:rFonts w:ascii="Arial" w:eastAsia="Times New Roman" w:hAnsi="Arial" w:cs="Arial"/>
          <w:b/>
          <w:color w:val="000000"/>
          <w:highlight w:val="yellow"/>
          <w:lang w:eastAsia="pt-BR"/>
        </w:rPr>
        <w:t>OBSERVAÇÃO: Esta declaração deverá ser entregue ao Presidente, após a abertura da Sessão, antes e separadamente dos invólucros (Documentos de Habilitação e Proposta de Preço) exigidos nesta licitação, pelas Licitantes que pretenderem se beneficiar nesta licitação do regime diferenciado e favorecido previsto na Lei Complementar nº 123, de 2006.</w:t>
      </w:r>
    </w:p>
    <w:p w14:paraId="75DD66EF" w14:textId="77777777" w:rsidR="00873347" w:rsidRPr="00873347" w:rsidRDefault="00873347" w:rsidP="00873347">
      <w:pPr>
        <w:tabs>
          <w:tab w:val="left" w:pos="8576"/>
          <w:tab w:val="left" w:pos="10419"/>
        </w:tabs>
        <w:suppressAutoHyphens/>
        <w:spacing w:after="0" w:line="320" w:lineRule="atLeast"/>
        <w:jc w:val="both"/>
        <w:rPr>
          <w:rFonts w:ascii="Arial" w:eastAsia="Times New Roman" w:hAnsi="Arial" w:cs="Arial"/>
          <w:b/>
          <w:color w:val="000000"/>
          <w:lang w:eastAsia="pt-BR"/>
        </w:rPr>
      </w:pPr>
    </w:p>
    <w:p w14:paraId="49C2C5ED" w14:textId="77777777" w:rsidR="00873347" w:rsidRPr="00873347" w:rsidRDefault="00873347" w:rsidP="00873347">
      <w:pPr>
        <w:spacing w:after="0" w:line="320" w:lineRule="atLeast"/>
        <w:jc w:val="center"/>
        <w:rPr>
          <w:rFonts w:ascii="Arial" w:eastAsia="Times New Roman" w:hAnsi="Arial" w:cs="Arial"/>
          <w:b/>
          <w:color w:val="000000"/>
          <w:lang w:eastAsia="pt-BR"/>
        </w:rPr>
      </w:pPr>
      <w:bookmarkStart w:id="7" w:name="AnexoV"/>
      <w:bookmarkEnd w:id="7"/>
      <w:r w:rsidRPr="00873347">
        <w:rPr>
          <w:rFonts w:ascii="Arial" w:eastAsia="Times New Roman" w:hAnsi="Arial" w:cs="Arial"/>
          <w:b/>
          <w:color w:val="000000"/>
          <w:lang w:eastAsia="pt-BR"/>
        </w:rPr>
        <w:t>ANEXO VI</w:t>
      </w:r>
    </w:p>
    <w:p w14:paraId="502FEC8A" w14:textId="77777777" w:rsidR="00873347" w:rsidRPr="00873347" w:rsidRDefault="00873347" w:rsidP="00873347">
      <w:pPr>
        <w:keepNext/>
        <w:keepLines/>
        <w:pBdr>
          <w:top w:val="double" w:sz="4" w:space="1" w:color="auto"/>
          <w:bottom w:val="double" w:sz="4" w:space="1" w:color="auto"/>
        </w:pBdr>
        <w:spacing w:after="0" w:line="320" w:lineRule="atLeast"/>
        <w:jc w:val="center"/>
        <w:outlineLvl w:val="0"/>
        <w:rPr>
          <w:rFonts w:ascii="Arial" w:eastAsia="SimSun" w:hAnsi="Arial" w:cs="Arial"/>
          <w:b/>
          <w:bCs/>
          <w:color w:val="000000"/>
          <w:lang w:eastAsia="pt-BR"/>
        </w:rPr>
      </w:pPr>
      <w:r w:rsidRPr="00873347">
        <w:rPr>
          <w:rFonts w:ascii="Arial" w:eastAsia="SimSun" w:hAnsi="Arial" w:cs="Arial"/>
          <w:b/>
          <w:bCs/>
          <w:color w:val="000000"/>
          <w:lang w:eastAsia="pt-BR"/>
        </w:rPr>
        <w:lastRenderedPageBreak/>
        <w:t>DECLARAÇÃO PESSOA JURÍDICA, INCLUINDO A DO DISPOSTO NO INCISOSPOSTO NO INCISO V DO ART. 27 DA LEI Nº 8.666/93</w:t>
      </w:r>
    </w:p>
    <w:p w14:paraId="599242FF"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p>
    <w:p w14:paraId="5B211ACF"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TOMADA DE PREÇO Nº 001/2021</w:t>
      </w:r>
    </w:p>
    <w:p w14:paraId="200E5FCD"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p w14:paraId="627E04D3" w14:textId="77777777" w:rsidR="00873347" w:rsidRPr="00873347" w:rsidRDefault="00873347" w:rsidP="00873347">
      <w:pPr>
        <w:suppressAutoHyphens/>
        <w:autoSpaceDE w:val="0"/>
        <w:autoSpaceDN w:val="0"/>
        <w:adjustRightInd w:val="0"/>
        <w:spacing w:after="0" w:line="320" w:lineRule="atLeast"/>
        <w:rPr>
          <w:rFonts w:ascii="Arial" w:eastAsia="Times New Roman" w:hAnsi="Arial" w:cs="Arial"/>
          <w:b/>
          <w:bCs/>
          <w:color w:val="000000"/>
          <w:lang w:eastAsia="pt-BR"/>
        </w:rPr>
      </w:pPr>
    </w:p>
    <w:p w14:paraId="178C0C30" w14:textId="77777777" w:rsidR="00873347" w:rsidRPr="00873347" w:rsidRDefault="00873347" w:rsidP="00873347">
      <w:pPr>
        <w:suppressAutoHyphens/>
        <w:autoSpaceDE w:val="0"/>
        <w:autoSpaceDN w:val="0"/>
        <w:adjustRightInd w:val="0"/>
        <w:spacing w:after="0" w:line="320" w:lineRule="atLeast"/>
        <w:ind w:firstLine="708"/>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_____________Nome da Empresa _____________________, CNPJ/MF Nº. ______________, sediada na ___________________, nº. __________________, Bairro  _______________________, CEP ________________,Município/Estado_______________ ___________________, por seu representante legal abaixo assinado, em cumprimento ao solicitado no Edital de </w:t>
      </w:r>
      <w:r w:rsidRPr="00873347">
        <w:rPr>
          <w:rFonts w:ascii="Arial" w:eastAsia="Times New Roman" w:hAnsi="Arial" w:cs="Arial"/>
          <w:b/>
          <w:bCs/>
          <w:color w:val="000000"/>
          <w:lang w:eastAsia="pt-BR"/>
        </w:rPr>
        <w:t>Tomada de Preços nº 001/2021</w:t>
      </w:r>
      <w:r w:rsidRPr="00873347">
        <w:rPr>
          <w:rFonts w:ascii="Arial" w:eastAsia="Times New Roman" w:hAnsi="Arial" w:cs="Arial"/>
          <w:color w:val="000000"/>
          <w:lang w:eastAsia="pt-BR"/>
        </w:rPr>
        <w:t xml:space="preserve">, </w:t>
      </w:r>
      <w:r w:rsidRPr="00873347">
        <w:rPr>
          <w:rFonts w:ascii="Arial" w:eastAsia="Times New Roman" w:hAnsi="Arial" w:cs="Arial"/>
          <w:b/>
          <w:bCs/>
          <w:color w:val="000000"/>
          <w:lang w:eastAsia="pt-BR"/>
        </w:rPr>
        <w:t>DECLARA</w:t>
      </w:r>
      <w:r w:rsidRPr="00873347">
        <w:rPr>
          <w:rFonts w:ascii="Arial" w:eastAsia="Times New Roman" w:hAnsi="Arial" w:cs="Arial"/>
          <w:color w:val="000000"/>
          <w:lang w:eastAsia="pt-BR"/>
        </w:rPr>
        <w:t>, sob as penas da lei, que:</w:t>
      </w:r>
    </w:p>
    <w:p w14:paraId="72BC58BD"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p>
    <w:p w14:paraId="3EA5398E"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a) </w:t>
      </w:r>
      <w:r w:rsidRPr="00873347">
        <w:rPr>
          <w:rFonts w:ascii="Arial" w:eastAsia="Times New Roman" w:hAnsi="Arial" w:cs="Arial"/>
          <w:color w:val="000000"/>
          <w:lang w:eastAsia="pt-BR"/>
        </w:rPr>
        <w:t>Está ciente da obrigatoriedade de declarar a superveniência de fatos impeditivos da habilitação, na forma do art. 32, § 2º, da Lei 8.666/93;</w:t>
      </w:r>
    </w:p>
    <w:p w14:paraId="639DCFD4"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p>
    <w:p w14:paraId="383AF0A7"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b) </w:t>
      </w:r>
      <w:r w:rsidRPr="00873347">
        <w:rPr>
          <w:rFonts w:ascii="Arial" w:eastAsia="Times New Roman" w:hAnsi="Arial" w:cs="Arial"/>
          <w:color w:val="000000"/>
          <w:lang w:eastAsia="pt-BR"/>
        </w:rPr>
        <w:t>Não possui em seu quadro de pessoal empregado(s) com menos de 18 (dezoito) anos em trabalho noturno, perigoso ou insalubre, e menores de 16 (dezesseis) anos, em qualquer trabalho, salvo na condição de aprendiz, a partir de 14 (catorze) anos, nos termos do inciso XXXIII do art. 7º da Constituição Federal e Inciso V, art. 27, da Lei 8.666/93, com redação determinada pela Lei nº. 9.854/1999;</w:t>
      </w:r>
    </w:p>
    <w:p w14:paraId="482EFB14"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p>
    <w:p w14:paraId="4D6301E3"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b.1) </w:t>
      </w:r>
      <w:r w:rsidRPr="00873347">
        <w:rPr>
          <w:rFonts w:ascii="Arial" w:eastAsia="Times New Roman" w:hAnsi="Arial" w:cs="Arial"/>
          <w:color w:val="000000"/>
          <w:lang w:eastAsia="pt-BR"/>
        </w:rPr>
        <w:t>Ressalva: emprega menor de dezesseis anos e maior de quatorze anos, na condição de aprendiz. (   ).</w:t>
      </w:r>
    </w:p>
    <w:p w14:paraId="6A4C3036"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p>
    <w:p w14:paraId="07E28427" w14:textId="77777777" w:rsidR="00873347" w:rsidRPr="00873347" w:rsidRDefault="00873347" w:rsidP="00873347">
      <w:pPr>
        <w:suppressAutoHyphens/>
        <w:autoSpaceDE w:val="0"/>
        <w:autoSpaceDN w:val="0"/>
        <w:adjustRightInd w:val="0"/>
        <w:spacing w:after="0" w:line="320" w:lineRule="atLeast"/>
        <w:jc w:val="both"/>
        <w:rPr>
          <w:rFonts w:ascii="Arial" w:eastAsia="Times New Roman" w:hAnsi="Arial" w:cs="Arial"/>
          <w:color w:val="000000"/>
          <w:lang w:eastAsia="pt-BR"/>
        </w:rPr>
      </w:pPr>
      <w:r w:rsidRPr="00873347">
        <w:rPr>
          <w:rFonts w:ascii="Arial" w:eastAsia="Times New Roman" w:hAnsi="Arial" w:cs="Arial"/>
          <w:b/>
          <w:bCs/>
          <w:color w:val="000000"/>
          <w:lang w:eastAsia="pt-BR"/>
        </w:rPr>
        <w:t xml:space="preserve">c) </w:t>
      </w:r>
      <w:r w:rsidRPr="00873347">
        <w:rPr>
          <w:rFonts w:ascii="Arial" w:eastAsia="Times New Roman" w:hAnsi="Arial" w:cs="Arial"/>
          <w:color w:val="000000"/>
          <w:lang w:eastAsia="pt-BR"/>
        </w:rPr>
        <w:t xml:space="preserve">Não possui em seu quadro de pessoal servidores públicos do Poder Executivo Municipal exercendo funções técnicas, comerciais, de gerência, administração ou tomada de decisão (inciso III, do art. 9º da Lei 8.666/93 e Lei </w:t>
      </w:r>
      <w:r w:rsidRPr="00873347">
        <w:rPr>
          <w:rFonts w:ascii="Arial" w:eastAsia="Times New Roman" w:hAnsi="Arial" w:cs="Arial"/>
          <w:bCs/>
          <w:color w:val="000000"/>
          <w:lang w:eastAsia="pt-BR"/>
        </w:rPr>
        <w:t>12.465/2011 Art.20, XII</w:t>
      </w:r>
      <w:r w:rsidRPr="00873347">
        <w:rPr>
          <w:rFonts w:ascii="Arial" w:eastAsia="Times New Roman" w:hAnsi="Arial" w:cs="Arial"/>
          <w:color w:val="000000"/>
          <w:lang w:eastAsia="pt-BR"/>
        </w:rPr>
        <w:t>).</w:t>
      </w:r>
    </w:p>
    <w:p w14:paraId="17F47B4D"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Local e data.</w:t>
      </w:r>
    </w:p>
    <w:p w14:paraId="192AF61E"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______________________________________________</w:t>
      </w:r>
    </w:p>
    <w:p w14:paraId="203098C5"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Nome e assinatura do declarante</w:t>
      </w:r>
    </w:p>
    <w:p w14:paraId="03617611"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Nome da Empresa e Carimbo CNPJ</w:t>
      </w:r>
    </w:p>
    <w:p w14:paraId="4CFB1C01"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CNPJ Nº _______________</w:t>
      </w:r>
    </w:p>
    <w:p w14:paraId="586E242F" w14:textId="77777777" w:rsidR="00873347" w:rsidRPr="00873347" w:rsidRDefault="00873347" w:rsidP="00873347">
      <w:pPr>
        <w:spacing w:after="0" w:line="320" w:lineRule="atLeast"/>
        <w:ind w:firstLine="3"/>
        <w:jc w:val="center"/>
        <w:rPr>
          <w:rFonts w:ascii="Arial" w:eastAsia="Times New Roman" w:hAnsi="Arial" w:cs="Arial"/>
          <w:color w:val="000000"/>
          <w:lang w:eastAsia="pt-BR"/>
        </w:rPr>
      </w:pPr>
      <w:r w:rsidRPr="00873347">
        <w:rPr>
          <w:rFonts w:ascii="Arial" w:eastAsia="Times New Roman" w:hAnsi="Arial" w:cs="Arial"/>
          <w:color w:val="000000"/>
          <w:lang w:eastAsia="pt-BR"/>
        </w:rPr>
        <w:t>Papel timbrado da empresa</w:t>
      </w:r>
    </w:p>
    <w:p w14:paraId="146F0667" w14:textId="77777777" w:rsidR="00873347" w:rsidRPr="00873347" w:rsidRDefault="00873347" w:rsidP="00873347">
      <w:pPr>
        <w:spacing w:after="0" w:line="320" w:lineRule="atLeast"/>
        <w:jc w:val="center"/>
        <w:rPr>
          <w:rFonts w:ascii="Arial" w:eastAsia="Times New Roman" w:hAnsi="Arial" w:cs="Arial"/>
          <w:b/>
          <w:color w:val="000000"/>
          <w:lang w:eastAsia="pt-BR"/>
        </w:rPr>
      </w:pPr>
      <w:bookmarkStart w:id="8" w:name="AnexoVI"/>
      <w:bookmarkStart w:id="9" w:name="AnexoVII"/>
      <w:bookmarkEnd w:id="8"/>
      <w:bookmarkEnd w:id="9"/>
    </w:p>
    <w:p w14:paraId="02556368" w14:textId="77777777" w:rsidR="00873347" w:rsidRPr="00873347" w:rsidRDefault="00873347" w:rsidP="00873347">
      <w:pPr>
        <w:spacing w:after="0" w:line="320" w:lineRule="atLeast"/>
        <w:jc w:val="center"/>
        <w:rPr>
          <w:rFonts w:ascii="Arial" w:eastAsia="Times New Roman" w:hAnsi="Arial" w:cs="Arial"/>
          <w:b/>
          <w:color w:val="000000"/>
          <w:lang w:eastAsia="pt-BR"/>
        </w:rPr>
      </w:pPr>
    </w:p>
    <w:p w14:paraId="20D332EC"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ANEXO VII</w:t>
      </w:r>
    </w:p>
    <w:p w14:paraId="61554CAB" w14:textId="77777777" w:rsidR="00873347" w:rsidRPr="00873347" w:rsidRDefault="00873347" w:rsidP="00873347">
      <w:pPr>
        <w:keepNext/>
        <w:keepLines/>
        <w:pBdr>
          <w:top w:val="double" w:sz="4" w:space="1" w:color="auto"/>
          <w:bottom w:val="double" w:sz="4" w:space="1" w:color="auto"/>
        </w:pBdr>
        <w:spacing w:after="0" w:line="320" w:lineRule="atLeast"/>
        <w:jc w:val="center"/>
        <w:outlineLvl w:val="0"/>
        <w:rPr>
          <w:rFonts w:ascii="Arial" w:eastAsia="SimSun" w:hAnsi="Arial" w:cs="Arial"/>
          <w:b/>
          <w:bCs/>
          <w:color w:val="000000"/>
          <w:lang w:eastAsia="pt-BR"/>
        </w:rPr>
      </w:pPr>
      <w:r w:rsidRPr="00873347">
        <w:rPr>
          <w:rFonts w:ascii="Arial" w:eastAsia="SimSun" w:hAnsi="Arial" w:cs="Arial"/>
          <w:b/>
          <w:bCs/>
          <w:color w:val="000000"/>
          <w:lang w:eastAsia="pt-BR"/>
        </w:rPr>
        <w:lastRenderedPageBreak/>
        <w:t>MODELO DE PROPOSTA DE PREÇOS</w:t>
      </w:r>
    </w:p>
    <w:p w14:paraId="206B3129" w14:textId="77777777" w:rsidR="00873347" w:rsidRPr="00873347" w:rsidRDefault="00873347" w:rsidP="00873347">
      <w:pPr>
        <w:keepLines/>
        <w:widowControl w:val="0"/>
        <w:suppressAutoHyphens/>
        <w:adjustRightInd w:val="0"/>
        <w:spacing w:after="0" w:line="320" w:lineRule="atLeast"/>
        <w:jc w:val="center"/>
        <w:textAlignment w:val="baseline"/>
        <w:outlineLvl w:val="3"/>
        <w:rPr>
          <w:rFonts w:ascii="Arial" w:eastAsia="Times New Roman" w:hAnsi="Arial" w:cs="Arial"/>
          <w:b/>
          <w:noProof/>
          <w:color w:val="000000"/>
          <w:lang w:eastAsia="pt-BR"/>
        </w:rPr>
      </w:pPr>
    </w:p>
    <w:p w14:paraId="4B49C118" w14:textId="77777777" w:rsidR="00873347" w:rsidRPr="00873347" w:rsidRDefault="00873347" w:rsidP="00873347">
      <w:pPr>
        <w:keepLines/>
        <w:widowControl w:val="0"/>
        <w:suppressAutoHyphens/>
        <w:adjustRightInd w:val="0"/>
        <w:spacing w:after="0" w:line="320" w:lineRule="atLeast"/>
        <w:jc w:val="center"/>
        <w:textAlignment w:val="baseline"/>
        <w:outlineLvl w:val="3"/>
        <w:rPr>
          <w:rFonts w:ascii="Arial" w:eastAsia="Times New Roman" w:hAnsi="Arial" w:cs="Arial"/>
          <w:b/>
          <w:noProof/>
          <w:color w:val="000000"/>
          <w:lang w:eastAsia="pt-BR"/>
        </w:rPr>
      </w:pPr>
      <w:r w:rsidRPr="00873347">
        <w:rPr>
          <w:rFonts w:ascii="Arial" w:eastAsia="Times New Roman" w:hAnsi="Arial" w:cs="Arial"/>
          <w:b/>
          <w:noProof/>
          <w:color w:val="000000"/>
          <w:lang w:eastAsia="pt-BR"/>
        </w:rPr>
        <w:t>IDENTIFICAÇÃO DA PROPONENTE</w:t>
      </w:r>
    </w:p>
    <w:p w14:paraId="67818F55" w14:textId="77777777" w:rsidR="00873347" w:rsidRPr="00873347" w:rsidRDefault="00873347" w:rsidP="00873347">
      <w:pPr>
        <w:widowControl w:val="0"/>
        <w:suppressAutoHyphens/>
        <w:adjustRightInd w:val="0"/>
        <w:spacing w:after="0" w:line="320" w:lineRule="atLeast"/>
        <w:textAlignment w:val="baseline"/>
        <w:rPr>
          <w:rFonts w:ascii="Arial" w:eastAsia="Times New Roman" w:hAnsi="Arial" w:cs="Arial"/>
          <w:b/>
          <w:color w:val="000000"/>
          <w:lang w:eastAsia="pt-BR"/>
        </w:rPr>
      </w:pPr>
    </w:p>
    <w:tbl>
      <w:tblPr>
        <w:tblW w:w="89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9"/>
        <w:gridCol w:w="5373"/>
      </w:tblGrid>
      <w:tr w:rsidR="00873347" w:rsidRPr="00873347" w14:paraId="10D4D0F0" w14:textId="77777777" w:rsidTr="00E0146A">
        <w:trPr>
          <w:trHeight w:val="98"/>
        </w:trPr>
        <w:tc>
          <w:tcPr>
            <w:tcW w:w="8972" w:type="dxa"/>
            <w:gridSpan w:val="2"/>
            <w:tcBorders>
              <w:top w:val="single" w:sz="4" w:space="0" w:color="auto"/>
              <w:left w:val="single" w:sz="4" w:space="0" w:color="auto"/>
              <w:bottom w:val="single" w:sz="4" w:space="0" w:color="auto"/>
              <w:right w:val="single" w:sz="4" w:space="0" w:color="auto"/>
            </w:tcBorders>
          </w:tcPr>
          <w:p w14:paraId="70649302"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TOMADA DE PREÇO Nº 001/2021</w:t>
            </w:r>
          </w:p>
          <w:p w14:paraId="5D68997A" w14:textId="77777777" w:rsidR="00873347" w:rsidRPr="00873347" w:rsidRDefault="00873347" w:rsidP="00873347">
            <w:pPr>
              <w:tabs>
                <w:tab w:val="left" w:pos="2694"/>
              </w:tabs>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Processo Administrativo Licitatório nº 001/2021</w:t>
            </w:r>
          </w:p>
        </w:tc>
      </w:tr>
      <w:tr w:rsidR="00873347" w:rsidRPr="00873347" w14:paraId="3B46EB74" w14:textId="77777777" w:rsidTr="00E0146A">
        <w:trPr>
          <w:trHeight w:val="98"/>
        </w:trPr>
        <w:tc>
          <w:tcPr>
            <w:tcW w:w="8972" w:type="dxa"/>
            <w:gridSpan w:val="2"/>
            <w:tcBorders>
              <w:top w:val="single" w:sz="4" w:space="0" w:color="auto"/>
              <w:left w:val="single" w:sz="4" w:space="0" w:color="auto"/>
              <w:bottom w:val="single" w:sz="4" w:space="0" w:color="auto"/>
              <w:right w:val="single" w:sz="4" w:space="0" w:color="auto"/>
            </w:tcBorders>
          </w:tcPr>
          <w:p w14:paraId="4F604514"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Nome de Fantasia:</w:t>
            </w:r>
          </w:p>
        </w:tc>
      </w:tr>
      <w:tr w:rsidR="00873347" w:rsidRPr="00873347" w14:paraId="2D70BD1B" w14:textId="77777777" w:rsidTr="00E0146A">
        <w:trPr>
          <w:trHeight w:val="219"/>
        </w:trPr>
        <w:tc>
          <w:tcPr>
            <w:tcW w:w="8972" w:type="dxa"/>
            <w:gridSpan w:val="2"/>
            <w:tcBorders>
              <w:top w:val="single" w:sz="4" w:space="0" w:color="auto"/>
              <w:left w:val="single" w:sz="4" w:space="0" w:color="auto"/>
              <w:bottom w:val="single" w:sz="4" w:space="0" w:color="auto"/>
              <w:right w:val="single" w:sz="4" w:space="0" w:color="auto"/>
            </w:tcBorders>
          </w:tcPr>
          <w:p w14:paraId="2AC39D27"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Razão Social:</w:t>
            </w:r>
          </w:p>
        </w:tc>
      </w:tr>
      <w:tr w:rsidR="00873347" w:rsidRPr="00873347" w14:paraId="62793851" w14:textId="77777777" w:rsidTr="00E0146A">
        <w:trPr>
          <w:trHeight w:val="247"/>
        </w:trPr>
        <w:tc>
          <w:tcPr>
            <w:tcW w:w="3599" w:type="dxa"/>
            <w:tcBorders>
              <w:top w:val="single" w:sz="4" w:space="0" w:color="auto"/>
              <w:left w:val="single" w:sz="4" w:space="0" w:color="auto"/>
              <w:bottom w:val="single" w:sz="4" w:space="0" w:color="auto"/>
              <w:right w:val="single" w:sz="4" w:space="0" w:color="auto"/>
            </w:tcBorders>
          </w:tcPr>
          <w:p w14:paraId="591389C7"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CNPJ:</w:t>
            </w:r>
          </w:p>
        </w:tc>
        <w:tc>
          <w:tcPr>
            <w:tcW w:w="5373" w:type="dxa"/>
            <w:tcBorders>
              <w:top w:val="single" w:sz="4" w:space="0" w:color="auto"/>
              <w:left w:val="single" w:sz="4" w:space="0" w:color="auto"/>
              <w:bottom w:val="single" w:sz="4" w:space="0" w:color="auto"/>
              <w:right w:val="single" w:sz="4" w:space="0" w:color="auto"/>
            </w:tcBorders>
          </w:tcPr>
          <w:p w14:paraId="5D997062" w14:textId="77777777" w:rsidR="00873347" w:rsidRPr="00873347" w:rsidRDefault="00873347" w:rsidP="00873347">
            <w:pPr>
              <w:keepLines/>
              <w:suppressAutoHyphens/>
              <w:spacing w:after="0" w:line="320" w:lineRule="atLeast"/>
              <w:ind w:right="-47"/>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Optante pelo SIMPLES? (Sim/Não)</w:t>
            </w:r>
          </w:p>
        </w:tc>
      </w:tr>
      <w:tr w:rsidR="00873347" w:rsidRPr="00873347" w14:paraId="6A15EFC3" w14:textId="77777777" w:rsidTr="00E0146A">
        <w:trPr>
          <w:trHeight w:val="247"/>
        </w:trPr>
        <w:tc>
          <w:tcPr>
            <w:tcW w:w="3599" w:type="dxa"/>
            <w:tcBorders>
              <w:top w:val="single" w:sz="4" w:space="0" w:color="auto"/>
              <w:left w:val="single" w:sz="4" w:space="0" w:color="auto"/>
              <w:bottom w:val="single" w:sz="4" w:space="0" w:color="auto"/>
              <w:right w:val="single" w:sz="4" w:space="0" w:color="auto"/>
            </w:tcBorders>
          </w:tcPr>
          <w:p w14:paraId="5F7257A9"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Insc Estadual</w:t>
            </w:r>
          </w:p>
        </w:tc>
        <w:tc>
          <w:tcPr>
            <w:tcW w:w="5373" w:type="dxa"/>
            <w:tcBorders>
              <w:top w:val="single" w:sz="4" w:space="0" w:color="auto"/>
              <w:left w:val="single" w:sz="4" w:space="0" w:color="auto"/>
              <w:bottom w:val="single" w:sz="4" w:space="0" w:color="auto"/>
              <w:right w:val="single" w:sz="4" w:space="0" w:color="auto"/>
            </w:tcBorders>
          </w:tcPr>
          <w:p w14:paraId="4099DF3D" w14:textId="77777777" w:rsidR="00873347" w:rsidRPr="00873347" w:rsidRDefault="00873347" w:rsidP="00873347">
            <w:pPr>
              <w:keepLines/>
              <w:suppressAutoHyphens/>
              <w:spacing w:after="0" w:line="320" w:lineRule="atLeast"/>
              <w:ind w:right="-47"/>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Insc. Municipal</w:t>
            </w:r>
          </w:p>
        </w:tc>
      </w:tr>
      <w:tr w:rsidR="00873347" w:rsidRPr="00873347" w14:paraId="0B953306" w14:textId="77777777" w:rsidTr="00E0146A">
        <w:trPr>
          <w:trHeight w:val="110"/>
        </w:trPr>
        <w:tc>
          <w:tcPr>
            <w:tcW w:w="8972" w:type="dxa"/>
            <w:gridSpan w:val="2"/>
            <w:tcBorders>
              <w:top w:val="single" w:sz="4" w:space="0" w:color="auto"/>
              <w:left w:val="single" w:sz="4" w:space="0" w:color="auto"/>
              <w:bottom w:val="single" w:sz="4" w:space="0" w:color="auto"/>
              <w:right w:val="single" w:sz="4" w:space="0" w:color="auto"/>
            </w:tcBorders>
          </w:tcPr>
          <w:p w14:paraId="669C0C6A"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Endereço:</w:t>
            </w:r>
          </w:p>
        </w:tc>
      </w:tr>
      <w:tr w:rsidR="00873347" w:rsidRPr="00873347" w14:paraId="5E96C599" w14:textId="77777777" w:rsidTr="00E0146A">
        <w:trPr>
          <w:trHeight w:val="97"/>
        </w:trPr>
        <w:tc>
          <w:tcPr>
            <w:tcW w:w="3599" w:type="dxa"/>
            <w:tcBorders>
              <w:top w:val="single" w:sz="4" w:space="0" w:color="auto"/>
              <w:left w:val="single" w:sz="4" w:space="0" w:color="auto"/>
              <w:bottom w:val="single" w:sz="4" w:space="0" w:color="auto"/>
              <w:right w:val="single" w:sz="4" w:space="0" w:color="auto"/>
            </w:tcBorders>
          </w:tcPr>
          <w:p w14:paraId="75D331F6"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Bairro:</w:t>
            </w:r>
          </w:p>
        </w:tc>
        <w:tc>
          <w:tcPr>
            <w:tcW w:w="5373" w:type="dxa"/>
            <w:tcBorders>
              <w:top w:val="single" w:sz="4" w:space="0" w:color="auto"/>
              <w:left w:val="single" w:sz="4" w:space="0" w:color="auto"/>
              <w:bottom w:val="single" w:sz="4" w:space="0" w:color="auto"/>
              <w:right w:val="single" w:sz="4" w:space="0" w:color="auto"/>
            </w:tcBorders>
          </w:tcPr>
          <w:p w14:paraId="4230A0D4"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Cidade:</w:t>
            </w:r>
          </w:p>
        </w:tc>
      </w:tr>
      <w:tr w:rsidR="00873347" w:rsidRPr="00873347" w14:paraId="2F8F4021" w14:textId="77777777" w:rsidTr="00E0146A">
        <w:trPr>
          <w:trHeight w:val="100"/>
        </w:trPr>
        <w:tc>
          <w:tcPr>
            <w:tcW w:w="3599" w:type="dxa"/>
            <w:tcBorders>
              <w:top w:val="single" w:sz="4" w:space="0" w:color="auto"/>
              <w:left w:val="single" w:sz="4" w:space="0" w:color="auto"/>
              <w:bottom w:val="single" w:sz="4" w:space="0" w:color="auto"/>
              <w:right w:val="single" w:sz="4" w:space="0" w:color="auto"/>
            </w:tcBorders>
          </w:tcPr>
          <w:p w14:paraId="59275D97"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CEP:</w:t>
            </w:r>
          </w:p>
        </w:tc>
        <w:tc>
          <w:tcPr>
            <w:tcW w:w="5373" w:type="dxa"/>
            <w:tcBorders>
              <w:top w:val="single" w:sz="4" w:space="0" w:color="auto"/>
              <w:left w:val="single" w:sz="4" w:space="0" w:color="auto"/>
              <w:bottom w:val="single" w:sz="4" w:space="0" w:color="auto"/>
              <w:right w:val="single" w:sz="4" w:space="0" w:color="auto"/>
            </w:tcBorders>
          </w:tcPr>
          <w:p w14:paraId="563E4FFB"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E-MAIL:</w:t>
            </w:r>
          </w:p>
        </w:tc>
      </w:tr>
      <w:tr w:rsidR="00873347" w:rsidRPr="00873347" w14:paraId="54B02988" w14:textId="77777777" w:rsidTr="00E0146A">
        <w:trPr>
          <w:trHeight w:val="74"/>
        </w:trPr>
        <w:tc>
          <w:tcPr>
            <w:tcW w:w="3599" w:type="dxa"/>
            <w:tcBorders>
              <w:top w:val="single" w:sz="4" w:space="0" w:color="auto"/>
              <w:left w:val="single" w:sz="4" w:space="0" w:color="auto"/>
              <w:bottom w:val="single" w:sz="4" w:space="0" w:color="auto"/>
              <w:right w:val="single" w:sz="4" w:space="0" w:color="auto"/>
            </w:tcBorders>
          </w:tcPr>
          <w:p w14:paraId="259BF3B4"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Telefone:</w:t>
            </w:r>
          </w:p>
        </w:tc>
        <w:tc>
          <w:tcPr>
            <w:tcW w:w="5373" w:type="dxa"/>
            <w:tcBorders>
              <w:top w:val="single" w:sz="4" w:space="0" w:color="auto"/>
              <w:left w:val="single" w:sz="4" w:space="0" w:color="auto"/>
              <w:bottom w:val="single" w:sz="4" w:space="0" w:color="auto"/>
              <w:right w:val="single" w:sz="4" w:space="0" w:color="auto"/>
            </w:tcBorders>
          </w:tcPr>
          <w:p w14:paraId="6AE0FF54"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Fax:</w:t>
            </w:r>
          </w:p>
        </w:tc>
      </w:tr>
      <w:tr w:rsidR="00873347" w:rsidRPr="00873347" w14:paraId="0340DA4B" w14:textId="77777777" w:rsidTr="00E0146A">
        <w:trPr>
          <w:trHeight w:val="70"/>
        </w:trPr>
        <w:tc>
          <w:tcPr>
            <w:tcW w:w="3599" w:type="dxa"/>
            <w:tcBorders>
              <w:top w:val="single" w:sz="4" w:space="0" w:color="auto"/>
              <w:left w:val="single" w:sz="4" w:space="0" w:color="auto"/>
              <w:bottom w:val="single" w:sz="4" w:space="0" w:color="auto"/>
              <w:right w:val="single" w:sz="4" w:space="0" w:color="auto"/>
            </w:tcBorders>
          </w:tcPr>
          <w:p w14:paraId="05363587"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 xml:space="preserve">Banco: </w:t>
            </w:r>
          </w:p>
        </w:tc>
        <w:tc>
          <w:tcPr>
            <w:tcW w:w="5373" w:type="dxa"/>
            <w:tcBorders>
              <w:top w:val="single" w:sz="4" w:space="0" w:color="auto"/>
              <w:left w:val="single" w:sz="4" w:space="0" w:color="auto"/>
              <w:bottom w:val="single" w:sz="4" w:space="0" w:color="auto"/>
              <w:right w:val="single" w:sz="4" w:space="0" w:color="auto"/>
            </w:tcBorders>
          </w:tcPr>
          <w:p w14:paraId="0BB03DD5"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Conta Bancária:</w:t>
            </w:r>
          </w:p>
        </w:tc>
      </w:tr>
      <w:tr w:rsidR="00873347" w:rsidRPr="00873347" w14:paraId="124CE7EE" w14:textId="77777777" w:rsidTr="00E0146A">
        <w:trPr>
          <w:cantSplit/>
          <w:trHeight w:val="464"/>
        </w:trPr>
        <w:tc>
          <w:tcPr>
            <w:tcW w:w="8972" w:type="dxa"/>
            <w:gridSpan w:val="2"/>
            <w:tcBorders>
              <w:top w:val="single" w:sz="4" w:space="0" w:color="auto"/>
              <w:left w:val="single" w:sz="4" w:space="0" w:color="auto"/>
              <w:bottom w:val="single" w:sz="4" w:space="0" w:color="auto"/>
              <w:right w:val="single" w:sz="4" w:space="0" w:color="auto"/>
            </w:tcBorders>
          </w:tcPr>
          <w:p w14:paraId="6A030E6A" w14:textId="77777777" w:rsidR="00873347" w:rsidRPr="00873347" w:rsidRDefault="00873347" w:rsidP="00873347">
            <w:pPr>
              <w:keepLines/>
              <w:suppressAutoHyphens/>
              <w:spacing w:after="0" w:line="320" w:lineRule="atLeast"/>
              <w:outlineLvl w:val="0"/>
              <w:rPr>
                <w:rFonts w:ascii="Arial" w:eastAsia="Times New Roman" w:hAnsi="Arial" w:cs="Arial"/>
                <w:b/>
                <w:bCs/>
                <w:color w:val="000000"/>
                <w:lang w:eastAsia="pt-BR"/>
              </w:rPr>
            </w:pPr>
            <w:r w:rsidRPr="00873347">
              <w:rPr>
                <w:rFonts w:ascii="Arial" w:eastAsia="Times New Roman" w:hAnsi="Arial" w:cs="Arial"/>
                <w:b/>
                <w:bCs/>
                <w:color w:val="000000"/>
                <w:lang w:eastAsia="pt-BR"/>
              </w:rPr>
              <w:t>Nome e n.º da Agência:</w:t>
            </w:r>
          </w:p>
        </w:tc>
      </w:tr>
    </w:tbl>
    <w:p w14:paraId="2B6A63C3" w14:textId="77777777" w:rsidR="00873347" w:rsidRPr="00873347" w:rsidRDefault="00873347" w:rsidP="00873347">
      <w:pPr>
        <w:widowControl w:val="0"/>
        <w:suppressAutoHyphens/>
        <w:adjustRightInd w:val="0"/>
        <w:spacing w:after="0" w:line="320" w:lineRule="atLeast"/>
        <w:textAlignment w:val="baseline"/>
        <w:rPr>
          <w:rFonts w:ascii="Arial" w:eastAsia="Times New Roman" w:hAnsi="Arial" w:cs="Arial"/>
          <w:b/>
          <w:color w:val="000000"/>
          <w:highlight w:val="yellow"/>
          <w:lang w:eastAsia="pt-BR"/>
        </w:rPr>
      </w:pPr>
    </w:p>
    <w:p w14:paraId="2B820290" w14:textId="77777777" w:rsidR="00873347" w:rsidRPr="00873347" w:rsidRDefault="00873347" w:rsidP="00873347">
      <w:pPr>
        <w:tabs>
          <w:tab w:val="left" w:pos="2694"/>
        </w:tabs>
        <w:spacing w:after="0" w:line="320" w:lineRule="atLeast"/>
        <w:jc w:val="both"/>
        <w:rPr>
          <w:rFonts w:ascii="Arial" w:eastAsia="Times New Roman" w:hAnsi="Arial" w:cs="Arial"/>
          <w:b/>
          <w:color w:val="000000"/>
          <w:lang w:eastAsia="pt-BR"/>
        </w:rPr>
      </w:pPr>
      <w:r w:rsidRPr="00873347">
        <w:rPr>
          <w:rFonts w:ascii="Arial" w:eastAsia="Times New Roman" w:hAnsi="Arial" w:cs="Arial"/>
          <w:color w:val="000000"/>
          <w:lang w:eastAsia="pt-BR"/>
        </w:rPr>
        <w:t xml:space="preserve">Apresenta a sua Proposta de Preço para a </w:t>
      </w:r>
      <w:r w:rsidRPr="00873347">
        <w:rPr>
          <w:rFonts w:ascii="Arial" w:eastAsia="Times New Roman" w:hAnsi="Arial" w:cs="Arial"/>
          <w:b/>
          <w:color w:val="000000"/>
          <w:lang w:eastAsia="pt-BR"/>
        </w:rPr>
        <w:t xml:space="preserve">AQUISIÇÃO DE VEÍCULO 0 KM, PASSEIO, 5 LUGARES, COMBUSTIVEL FLEX, CAPACIDADE DE TANQUE DE COMBUSTIVEL DE 60 LITROS, TRANSMISSÃO AUTOMATICA, COR BRANCA, ANO FABRICAÇÃO/MODELO 2021/2021 , CONFORME EDITAL E SEUS ANEXOS, </w:t>
      </w:r>
      <w:r w:rsidRPr="00873347">
        <w:rPr>
          <w:rFonts w:ascii="Arial" w:eastAsia="Times New Roman" w:hAnsi="Arial" w:cs="Arial"/>
          <w:color w:val="000000"/>
          <w:lang w:eastAsia="pt-BR"/>
        </w:rPr>
        <w:t>nos seguintes termos:</w:t>
      </w:r>
    </w:p>
    <w:p w14:paraId="35A9162B" w14:textId="77777777" w:rsidR="00873347" w:rsidRPr="00873347" w:rsidRDefault="00873347" w:rsidP="00873347">
      <w:pPr>
        <w:tabs>
          <w:tab w:val="left" w:pos="2694"/>
        </w:tabs>
        <w:spacing w:after="0" w:line="320" w:lineRule="atLeast"/>
        <w:rPr>
          <w:rFonts w:ascii="Arial" w:eastAsia="Times New Roman" w:hAnsi="Arial" w:cs="Arial"/>
          <w:color w:val="000000"/>
          <w:lang w:eastAsia="pt-BR"/>
        </w:rPr>
      </w:pPr>
    </w:p>
    <w:p w14:paraId="32C450E1" w14:textId="77777777" w:rsidR="00873347" w:rsidRPr="00873347" w:rsidRDefault="00873347" w:rsidP="00873347">
      <w:pPr>
        <w:tabs>
          <w:tab w:val="left" w:pos="2694"/>
        </w:tabs>
        <w:spacing w:after="0" w:line="320" w:lineRule="atLeast"/>
        <w:jc w:val="both"/>
        <w:rPr>
          <w:rFonts w:ascii="Arial" w:eastAsia="Times New Roman" w:hAnsi="Arial" w:cs="Arial"/>
          <w:b/>
          <w:color w:val="000000"/>
          <w:lang w:eastAsia="pt-BR"/>
        </w:rPr>
      </w:pPr>
      <w:r w:rsidRPr="00873347">
        <w:rPr>
          <w:rFonts w:ascii="Arial" w:eastAsia="Times New Roman" w:hAnsi="Arial" w:cs="Arial"/>
          <w:color w:val="000000"/>
          <w:lang w:eastAsia="pt-BR"/>
        </w:rPr>
        <w:t>ITEM ÚNICO –</w:t>
      </w:r>
      <w:r w:rsidRPr="00873347">
        <w:rPr>
          <w:rFonts w:ascii="Arial" w:eastAsia="Times New Roman" w:hAnsi="Arial" w:cs="Arial"/>
          <w:b/>
          <w:color w:val="000000"/>
          <w:lang w:eastAsia="pt-BR"/>
        </w:rPr>
        <w:t>AQUISIÇÃO DE VEÍCULO 0 KM, PASSEIO, 5 LUGARES, COMBUSTIVEL FLEX, CAPACIDADE DE TANQUE DE COMBUSTIVEL DE 60 LITROS, TRANSMISSÃO AUTOMATICA, COR BRANCA, ANO FABRICAÇÃO/MODELO 2021/2021 , CONFORME EDITAL E SEUS ANEXOS</w:t>
      </w:r>
    </w:p>
    <w:p w14:paraId="305F98BD" w14:textId="77777777" w:rsidR="00873347" w:rsidRPr="00873347" w:rsidRDefault="00873347" w:rsidP="00873347">
      <w:pPr>
        <w:tabs>
          <w:tab w:val="left" w:pos="2694"/>
        </w:tabs>
        <w:spacing w:after="0" w:line="320" w:lineRule="atLeast"/>
        <w:jc w:val="both"/>
        <w:rPr>
          <w:rFonts w:ascii="Arial" w:eastAsia="Times New Roman" w:hAnsi="Arial" w:cs="Arial"/>
          <w:b/>
          <w:color w:val="000000"/>
          <w:lang w:eastAsia="pt-BR"/>
        </w:rPr>
      </w:pPr>
    </w:p>
    <w:p w14:paraId="5E734BB2" w14:textId="77777777" w:rsidR="00873347" w:rsidRPr="00873347" w:rsidRDefault="00873347" w:rsidP="00873347">
      <w:pPr>
        <w:tabs>
          <w:tab w:val="left" w:pos="2694"/>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PREÇO GLOBAL: R$ </w:t>
      </w:r>
      <w:r w:rsidRPr="00873347">
        <w:rPr>
          <w:rFonts w:ascii="Arial" w:eastAsia="Arial" w:hAnsi="Arial" w:cs="Arial"/>
          <w:color w:val="000000"/>
          <w:lang w:eastAsia="pt-BR"/>
        </w:rPr>
        <w:t>__________________</w:t>
      </w:r>
    </w:p>
    <w:p w14:paraId="082BDEFC" w14:textId="77777777" w:rsidR="00873347" w:rsidRPr="00873347" w:rsidRDefault="00873347" w:rsidP="00873347">
      <w:pPr>
        <w:spacing w:after="0" w:line="320" w:lineRule="atLeast"/>
        <w:rPr>
          <w:rFonts w:ascii="Arial" w:eastAsia="Arial" w:hAnsi="Arial" w:cs="Arial"/>
          <w:color w:val="000000"/>
          <w:lang w:eastAsia="pt-BR"/>
        </w:rPr>
      </w:pPr>
      <w:r w:rsidRPr="00873347">
        <w:rPr>
          <w:rFonts w:ascii="Arial" w:eastAsia="Times New Roman" w:hAnsi="Arial" w:cs="Arial"/>
          <w:color w:val="000000"/>
          <w:lang w:eastAsia="pt-BR"/>
        </w:rPr>
        <w:t xml:space="preserve">PREÇO GLOBAL POR EXTENSO: </w:t>
      </w:r>
      <w:r w:rsidRPr="00873347">
        <w:rPr>
          <w:rFonts w:ascii="Arial" w:eastAsia="Arial" w:hAnsi="Arial" w:cs="Arial"/>
          <w:color w:val="000000"/>
          <w:lang w:eastAsia="pt-BR"/>
        </w:rPr>
        <w:t>__________________</w:t>
      </w:r>
    </w:p>
    <w:p w14:paraId="16160B91"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PRAZO PARA A EXECUÇÃO DOS SERVIÇOS: ______ (</w:t>
      </w:r>
      <w:r w:rsidRPr="00873347">
        <w:rPr>
          <w:rFonts w:ascii="Arial" w:eastAsia="Arial" w:hAnsi="Arial" w:cs="Arial"/>
          <w:color w:val="000000"/>
          <w:lang w:eastAsia="pt-BR"/>
        </w:rPr>
        <w:t>__________________</w:t>
      </w:r>
      <w:r w:rsidRPr="00873347">
        <w:rPr>
          <w:rFonts w:ascii="Arial" w:eastAsia="Times New Roman" w:hAnsi="Arial" w:cs="Arial"/>
          <w:color w:val="000000"/>
          <w:lang w:eastAsia="pt-BR"/>
        </w:rPr>
        <w:t>) dias consecutivos.</w:t>
      </w:r>
    </w:p>
    <w:p w14:paraId="66C67EFB" w14:textId="77777777" w:rsidR="00873347" w:rsidRPr="00873347" w:rsidRDefault="00873347" w:rsidP="00873347">
      <w:pPr>
        <w:widowControl w:val="0"/>
        <w:suppressAutoHyphens/>
        <w:adjustRightInd w:val="0"/>
        <w:spacing w:after="0" w:line="320" w:lineRule="atLeast"/>
        <w:textAlignment w:val="baseline"/>
        <w:rPr>
          <w:rFonts w:ascii="Arial" w:eastAsia="Times New Roman" w:hAnsi="Arial" w:cs="Arial"/>
          <w:color w:val="000000"/>
          <w:lang w:eastAsia="pt-BR"/>
        </w:rPr>
      </w:pPr>
    </w:p>
    <w:p w14:paraId="6802640F" w14:textId="77777777" w:rsidR="00873347" w:rsidRPr="00873347" w:rsidRDefault="00873347" w:rsidP="00873347">
      <w:pPr>
        <w:widowControl w:val="0"/>
        <w:numPr>
          <w:ilvl w:val="0"/>
          <w:numId w:val="41"/>
        </w:numPr>
        <w:tabs>
          <w:tab w:val="left" w:pos="426"/>
        </w:tabs>
        <w:suppressAutoHyphens/>
        <w:adjustRightInd w:val="0"/>
        <w:spacing w:after="0" w:line="320" w:lineRule="atLeast"/>
        <w:jc w:val="both"/>
        <w:textAlignment w:val="baseline"/>
        <w:rPr>
          <w:rFonts w:ascii="Arial" w:eastAsia="Times New Roman" w:hAnsi="Arial" w:cs="Arial"/>
          <w:color w:val="000000"/>
          <w:lang w:eastAsia="pt-BR"/>
        </w:rPr>
      </w:pPr>
      <w:r w:rsidRPr="00873347">
        <w:rPr>
          <w:rFonts w:ascii="Arial" w:eastAsia="Times New Roman" w:hAnsi="Arial" w:cs="Arial"/>
          <w:color w:val="000000"/>
          <w:lang w:eastAsia="pt-BR"/>
        </w:rPr>
        <w:t xml:space="preserve">Declaramos que examinamos, conhecemos e nos submetemos a todas as condições contidas no Edital deste </w:t>
      </w:r>
      <w:r w:rsidRPr="00873347">
        <w:rPr>
          <w:rFonts w:ascii="Arial" w:eastAsia="Times New Roman" w:hAnsi="Arial" w:cs="Arial"/>
          <w:b/>
          <w:bCs/>
          <w:color w:val="000000"/>
          <w:lang w:eastAsia="pt-BR"/>
        </w:rPr>
        <w:t>Tomada de Preços nº 001/2021</w:t>
      </w:r>
      <w:r w:rsidRPr="00873347">
        <w:rPr>
          <w:rFonts w:ascii="Arial" w:eastAsia="Times New Roman" w:hAnsi="Arial" w:cs="Arial"/>
          <w:color w:val="000000"/>
          <w:lang w:eastAsia="pt-BR"/>
        </w:rPr>
        <w:t xml:space="preserve">, bem como verificamos todas as especificações nele contidas, não havendo qualquer discrepância entre quaisquer informações e/ou documentos que dele fazem parte, e estamos cientes de todas as </w:t>
      </w:r>
      <w:r w:rsidRPr="00873347">
        <w:rPr>
          <w:rFonts w:ascii="Arial" w:eastAsia="Times New Roman" w:hAnsi="Arial" w:cs="Arial"/>
          <w:color w:val="000000"/>
          <w:lang w:eastAsia="pt-BR"/>
        </w:rPr>
        <w:lastRenderedPageBreak/>
        <w:t>condições que possam de qualquer forma influir nos custos, assim como de qualquer despesa relativa à realização integral de seu objeto, assumindo total responsabilidade pelas informações, erros ou omissões existentes nesta proposta.</w:t>
      </w:r>
    </w:p>
    <w:p w14:paraId="3EC57D79" w14:textId="77777777" w:rsidR="00873347" w:rsidRPr="00873347" w:rsidRDefault="00873347" w:rsidP="00873347">
      <w:pPr>
        <w:widowControl w:val="0"/>
        <w:suppressAutoHyphens/>
        <w:adjustRightInd w:val="0"/>
        <w:spacing w:after="0" w:line="320" w:lineRule="atLeast"/>
        <w:textAlignment w:val="baseline"/>
        <w:rPr>
          <w:rFonts w:ascii="Arial" w:eastAsia="Times New Roman" w:hAnsi="Arial" w:cs="Arial"/>
          <w:color w:val="000000"/>
          <w:lang w:eastAsia="pt-BR"/>
        </w:rPr>
      </w:pPr>
    </w:p>
    <w:p w14:paraId="396B659F" w14:textId="77777777" w:rsidR="00873347" w:rsidRPr="00873347" w:rsidRDefault="00873347" w:rsidP="00873347">
      <w:pPr>
        <w:widowControl w:val="0"/>
        <w:numPr>
          <w:ilvl w:val="0"/>
          <w:numId w:val="41"/>
        </w:numPr>
        <w:tabs>
          <w:tab w:val="left" w:pos="426"/>
        </w:tabs>
        <w:suppressAutoHyphens/>
        <w:adjustRightInd w:val="0"/>
        <w:spacing w:after="0" w:line="320" w:lineRule="atLeast"/>
        <w:jc w:val="both"/>
        <w:textAlignment w:val="baseline"/>
        <w:rPr>
          <w:rFonts w:ascii="Arial" w:eastAsia="Times New Roman" w:hAnsi="Arial" w:cs="Arial"/>
          <w:color w:val="000000"/>
          <w:lang w:eastAsia="pt-BR"/>
        </w:rPr>
      </w:pPr>
      <w:r w:rsidRPr="00873347">
        <w:rPr>
          <w:rFonts w:ascii="Arial" w:eastAsia="Times New Roman" w:hAnsi="Arial" w:cs="Arial"/>
          <w:color w:val="000000"/>
          <w:lang w:eastAsia="pt-BR"/>
        </w:rPr>
        <w:t>Validade da Proposta: 60 (sessenta) dias.</w:t>
      </w:r>
    </w:p>
    <w:p w14:paraId="6826565B" w14:textId="77777777" w:rsidR="00873347" w:rsidRPr="00873347" w:rsidRDefault="00873347" w:rsidP="00873347">
      <w:pPr>
        <w:widowControl w:val="0"/>
        <w:suppressAutoHyphens/>
        <w:adjustRightInd w:val="0"/>
        <w:spacing w:after="0" w:line="320" w:lineRule="atLeast"/>
        <w:textAlignment w:val="baseline"/>
        <w:rPr>
          <w:rFonts w:ascii="Arial" w:eastAsia="Times New Roman" w:hAnsi="Arial" w:cs="Arial"/>
          <w:color w:val="000000"/>
          <w:lang w:eastAsia="pt-BR"/>
        </w:rPr>
      </w:pPr>
    </w:p>
    <w:p w14:paraId="21CBD9D8" w14:textId="77777777" w:rsidR="00873347" w:rsidRPr="00873347" w:rsidRDefault="00873347" w:rsidP="00873347">
      <w:pPr>
        <w:spacing w:after="0" w:line="320" w:lineRule="atLeast"/>
        <w:rPr>
          <w:rFonts w:ascii="Arial" w:eastAsia="Times New Roman" w:hAnsi="Arial" w:cs="Arial"/>
          <w:color w:val="000000"/>
          <w:lang w:eastAsia="pt-BR"/>
        </w:rPr>
      </w:pPr>
      <w:r w:rsidRPr="00873347">
        <w:rPr>
          <w:rFonts w:ascii="Arial" w:eastAsia="Times New Roman" w:hAnsi="Arial" w:cs="Arial"/>
          <w:color w:val="000000"/>
          <w:lang w:eastAsia="pt-BR"/>
        </w:rPr>
        <w:t>Local e data.</w:t>
      </w:r>
    </w:p>
    <w:p w14:paraId="247105D1" w14:textId="77777777" w:rsidR="00873347" w:rsidRPr="00873347" w:rsidRDefault="00873347" w:rsidP="00873347">
      <w:pPr>
        <w:spacing w:after="0" w:line="320" w:lineRule="atLeast"/>
        <w:rPr>
          <w:rFonts w:ascii="Arial" w:eastAsia="Times New Roman" w:hAnsi="Arial" w:cs="Arial"/>
          <w:color w:val="000000"/>
          <w:lang w:eastAsia="pt-BR"/>
        </w:rPr>
      </w:pPr>
    </w:p>
    <w:p w14:paraId="1EF8EE4E"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______________________________________________</w:t>
      </w:r>
    </w:p>
    <w:p w14:paraId="4EDAF5D6"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(Assinatura do Representante Legal pela Empresa)</w:t>
      </w:r>
    </w:p>
    <w:p w14:paraId="4115E1DE" w14:textId="77777777" w:rsidR="00873347" w:rsidRPr="00873347" w:rsidRDefault="00873347" w:rsidP="00873347">
      <w:pPr>
        <w:spacing w:after="0" w:line="320" w:lineRule="atLeast"/>
        <w:jc w:val="center"/>
        <w:rPr>
          <w:rFonts w:ascii="Arial" w:eastAsia="Times New Roman" w:hAnsi="Arial" w:cs="Arial"/>
          <w:color w:val="000000"/>
          <w:lang w:eastAsia="pt-BR"/>
        </w:rPr>
      </w:pPr>
      <w:r w:rsidRPr="00873347">
        <w:rPr>
          <w:rFonts w:ascii="Arial" w:eastAsia="Times New Roman" w:hAnsi="Arial" w:cs="Arial"/>
          <w:color w:val="000000"/>
          <w:lang w:eastAsia="pt-BR"/>
        </w:rPr>
        <w:t>Nome/Cargo e Carimbo CNPJ</w:t>
      </w:r>
    </w:p>
    <w:p w14:paraId="7F86D44A" w14:textId="77777777" w:rsidR="00873347" w:rsidRPr="00873347" w:rsidRDefault="00873347" w:rsidP="00873347">
      <w:pPr>
        <w:spacing w:after="0" w:line="320" w:lineRule="atLeast"/>
        <w:ind w:firstLine="3"/>
        <w:jc w:val="center"/>
        <w:rPr>
          <w:rFonts w:ascii="Arial" w:eastAsia="Times New Roman" w:hAnsi="Arial" w:cs="Arial"/>
          <w:color w:val="000000"/>
          <w:lang w:eastAsia="pt-BR"/>
        </w:rPr>
      </w:pPr>
      <w:r w:rsidRPr="00873347">
        <w:rPr>
          <w:rFonts w:ascii="Arial" w:eastAsia="Times New Roman" w:hAnsi="Arial" w:cs="Arial"/>
          <w:color w:val="000000"/>
          <w:lang w:eastAsia="pt-BR"/>
        </w:rPr>
        <w:t>Papel timbrado da empresa</w:t>
      </w:r>
    </w:p>
    <w:p w14:paraId="728B287F" w14:textId="77777777" w:rsidR="00873347" w:rsidRPr="00873347" w:rsidRDefault="00873347" w:rsidP="00873347">
      <w:pPr>
        <w:spacing w:after="0" w:line="320" w:lineRule="atLeast"/>
        <w:rPr>
          <w:rFonts w:ascii="Arial" w:eastAsia="Times New Roman" w:hAnsi="Arial" w:cs="Arial"/>
          <w:color w:val="000000"/>
          <w:lang w:eastAsia="pt-BR"/>
        </w:rPr>
      </w:pPr>
    </w:p>
    <w:p w14:paraId="5F9D75AA" w14:textId="77777777" w:rsidR="00873347" w:rsidRPr="00873347" w:rsidRDefault="00873347" w:rsidP="00873347">
      <w:pPr>
        <w:spacing w:after="0" w:line="320" w:lineRule="atLeast"/>
        <w:rPr>
          <w:rFonts w:ascii="Arial" w:eastAsia="Times New Roman" w:hAnsi="Arial" w:cs="Arial"/>
          <w:color w:val="000000"/>
          <w:lang w:eastAsia="pt-BR"/>
        </w:rPr>
      </w:pPr>
    </w:p>
    <w:p w14:paraId="36B7D965" w14:textId="77777777" w:rsidR="00873347" w:rsidRPr="00873347" w:rsidRDefault="00873347" w:rsidP="00873347">
      <w:pPr>
        <w:spacing w:after="0" w:line="320" w:lineRule="atLeast"/>
        <w:rPr>
          <w:rFonts w:ascii="Arial" w:eastAsia="Times New Roman" w:hAnsi="Arial" w:cs="Arial"/>
          <w:color w:val="000000"/>
          <w:lang w:eastAsia="pt-BR"/>
        </w:rPr>
      </w:pPr>
    </w:p>
    <w:p w14:paraId="461BBAFA" w14:textId="77777777" w:rsidR="00873347" w:rsidRPr="00873347" w:rsidRDefault="00873347" w:rsidP="00873347">
      <w:pPr>
        <w:spacing w:after="0" w:line="320" w:lineRule="atLeast"/>
        <w:rPr>
          <w:rFonts w:ascii="Arial" w:eastAsia="Times New Roman" w:hAnsi="Arial" w:cs="Arial"/>
          <w:color w:val="000000"/>
          <w:lang w:eastAsia="pt-BR"/>
        </w:rPr>
      </w:pPr>
    </w:p>
    <w:p w14:paraId="30E0E702" w14:textId="77777777" w:rsidR="00873347" w:rsidRPr="00873347" w:rsidRDefault="00873347" w:rsidP="00873347">
      <w:pPr>
        <w:spacing w:after="0" w:line="320" w:lineRule="atLeast"/>
        <w:rPr>
          <w:rFonts w:ascii="Arial" w:eastAsia="Times New Roman" w:hAnsi="Arial" w:cs="Arial"/>
          <w:color w:val="000000"/>
          <w:lang w:eastAsia="pt-BR"/>
        </w:rPr>
      </w:pPr>
    </w:p>
    <w:p w14:paraId="3F0AF791" w14:textId="77777777" w:rsidR="00873347" w:rsidRPr="00873347" w:rsidRDefault="00873347" w:rsidP="00873347">
      <w:pPr>
        <w:spacing w:after="0" w:line="320" w:lineRule="atLeast"/>
        <w:rPr>
          <w:rFonts w:ascii="Arial" w:eastAsia="Times New Roman" w:hAnsi="Arial" w:cs="Arial"/>
          <w:color w:val="000000"/>
          <w:lang w:eastAsia="pt-BR"/>
        </w:rPr>
      </w:pPr>
    </w:p>
    <w:p w14:paraId="22C8463A" w14:textId="77777777" w:rsidR="00873347" w:rsidRPr="00873347" w:rsidRDefault="00873347" w:rsidP="00873347">
      <w:pPr>
        <w:spacing w:after="0" w:line="320" w:lineRule="atLeast"/>
        <w:rPr>
          <w:rFonts w:ascii="Arial" w:eastAsia="Times New Roman" w:hAnsi="Arial" w:cs="Arial"/>
          <w:color w:val="000000"/>
          <w:lang w:eastAsia="pt-BR"/>
        </w:rPr>
      </w:pPr>
    </w:p>
    <w:p w14:paraId="783ADCA9" w14:textId="77777777" w:rsidR="00873347" w:rsidRPr="00873347" w:rsidRDefault="00873347" w:rsidP="00873347">
      <w:pPr>
        <w:spacing w:after="0" w:line="320" w:lineRule="atLeast"/>
        <w:rPr>
          <w:rFonts w:ascii="Arial" w:eastAsia="Times New Roman" w:hAnsi="Arial" w:cs="Arial"/>
          <w:color w:val="000000"/>
          <w:lang w:eastAsia="pt-BR"/>
        </w:rPr>
      </w:pPr>
    </w:p>
    <w:p w14:paraId="05302513" w14:textId="77777777" w:rsidR="00873347" w:rsidRPr="00873347" w:rsidRDefault="00873347" w:rsidP="00873347">
      <w:pPr>
        <w:spacing w:after="0" w:line="320" w:lineRule="atLeast"/>
        <w:rPr>
          <w:rFonts w:ascii="Arial" w:eastAsia="Times New Roman" w:hAnsi="Arial" w:cs="Arial"/>
          <w:color w:val="000000"/>
          <w:lang w:eastAsia="pt-BR"/>
        </w:rPr>
      </w:pPr>
    </w:p>
    <w:p w14:paraId="230B101D" w14:textId="77777777" w:rsidR="00873347" w:rsidRPr="00873347" w:rsidRDefault="00873347" w:rsidP="00873347">
      <w:pPr>
        <w:spacing w:after="0" w:line="320" w:lineRule="atLeast"/>
        <w:rPr>
          <w:rFonts w:ascii="Arial" w:eastAsia="Times New Roman" w:hAnsi="Arial" w:cs="Arial"/>
          <w:color w:val="000000"/>
          <w:lang w:eastAsia="pt-BR"/>
        </w:rPr>
      </w:pPr>
    </w:p>
    <w:p w14:paraId="7A75E393" w14:textId="77777777" w:rsidR="00873347" w:rsidRPr="00873347" w:rsidRDefault="00873347" w:rsidP="00873347">
      <w:pPr>
        <w:spacing w:after="0" w:line="320" w:lineRule="atLeast"/>
        <w:rPr>
          <w:rFonts w:ascii="Arial" w:eastAsia="Times New Roman" w:hAnsi="Arial" w:cs="Arial"/>
          <w:color w:val="000000"/>
          <w:lang w:eastAsia="pt-BR"/>
        </w:rPr>
      </w:pPr>
    </w:p>
    <w:p w14:paraId="17A883B4" w14:textId="77777777" w:rsidR="00873347" w:rsidRPr="00873347" w:rsidRDefault="00873347" w:rsidP="00873347">
      <w:pPr>
        <w:spacing w:after="0" w:line="320" w:lineRule="atLeast"/>
        <w:rPr>
          <w:rFonts w:ascii="Arial" w:eastAsia="Times New Roman" w:hAnsi="Arial" w:cs="Arial"/>
          <w:color w:val="000000"/>
          <w:lang w:eastAsia="pt-BR"/>
        </w:rPr>
      </w:pPr>
    </w:p>
    <w:p w14:paraId="36D14943" w14:textId="77777777" w:rsidR="00873347" w:rsidRPr="00873347" w:rsidRDefault="00873347" w:rsidP="00873347">
      <w:pPr>
        <w:spacing w:after="0" w:line="320" w:lineRule="atLeast"/>
        <w:rPr>
          <w:rFonts w:ascii="Arial" w:eastAsia="Times New Roman" w:hAnsi="Arial" w:cs="Arial"/>
          <w:color w:val="000000"/>
          <w:lang w:eastAsia="pt-BR"/>
        </w:rPr>
      </w:pPr>
    </w:p>
    <w:p w14:paraId="15F46403" w14:textId="77777777" w:rsidR="00873347" w:rsidRPr="00873347" w:rsidRDefault="00873347" w:rsidP="00873347">
      <w:pPr>
        <w:spacing w:after="0" w:line="320" w:lineRule="atLeast"/>
        <w:rPr>
          <w:rFonts w:ascii="Arial" w:eastAsia="Times New Roman" w:hAnsi="Arial" w:cs="Arial"/>
          <w:color w:val="000000"/>
          <w:lang w:eastAsia="pt-BR"/>
        </w:rPr>
      </w:pPr>
    </w:p>
    <w:p w14:paraId="5BAD844E" w14:textId="77777777" w:rsidR="00873347" w:rsidRPr="00873347" w:rsidRDefault="00873347" w:rsidP="00873347">
      <w:pPr>
        <w:spacing w:after="0" w:line="320" w:lineRule="atLeast"/>
        <w:rPr>
          <w:rFonts w:ascii="Arial" w:eastAsia="Times New Roman" w:hAnsi="Arial" w:cs="Arial"/>
          <w:color w:val="000000"/>
          <w:lang w:eastAsia="pt-BR"/>
        </w:rPr>
      </w:pPr>
    </w:p>
    <w:p w14:paraId="2AB98D89" w14:textId="77777777" w:rsidR="00873347" w:rsidRPr="00873347" w:rsidRDefault="00873347" w:rsidP="00873347">
      <w:pPr>
        <w:spacing w:after="0" w:line="320" w:lineRule="atLeast"/>
        <w:rPr>
          <w:rFonts w:ascii="Arial" w:eastAsia="Times New Roman" w:hAnsi="Arial" w:cs="Arial"/>
          <w:color w:val="000000"/>
          <w:lang w:eastAsia="pt-BR"/>
        </w:rPr>
      </w:pPr>
    </w:p>
    <w:p w14:paraId="2B779B82" w14:textId="77777777" w:rsidR="00873347" w:rsidRPr="00873347" w:rsidRDefault="00873347" w:rsidP="00873347">
      <w:pPr>
        <w:spacing w:after="0" w:line="320" w:lineRule="atLeast"/>
        <w:rPr>
          <w:rFonts w:ascii="Arial" w:eastAsia="Times New Roman" w:hAnsi="Arial" w:cs="Arial"/>
          <w:color w:val="000000"/>
          <w:lang w:eastAsia="pt-BR"/>
        </w:rPr>
      </w:pPr>
    </w:p>
    <w:p w14:paraId="2695A2CB" w14:textId="77777777" w:rsidR="00873347" w:rsidRPr="00873347" w:rsidRDefault="00873347" w:rsidP="00873347">
      <w:pPr>
        <w:spacing w:after="0" w:line="320" w:lineRule="atLeast"/>
        <w:rPr>
          <w:rFonts w:ascii="Arial" w:eastAsia="Times New Roman" w:hAnsi="Arial" w:cs="Arial"/>
          <w:color w:val="000000"/>
          <w:lang w:eastAsia="pt-BR"/>
        </w:rPr>
      </w:pPr>
    </w:p>
    <w:p w14:paraId="5593140C" w14:textId="77777777" w:rsidR="00873347" w:rsidRPr="00873347" w:rsidRDefault="00873347" w:rsidP="00873347">
      <w:pPr>
        <w:spacing w:after="0" w:line="320" w:lineRule="atLeast"/>
        <w:rPr>
          <w:rFonts w:ascii="Arial" w:eastAsia="Times New Roman" w:hAnsi="Arial" w:cs="Arial"/>
          <w:color w:val="000000"/>
          <w:lang w:eastAsia="pt-BR"/>
        </w:rPr>
      </w:pPr>
    </w:p>
    <w:p w14:paraId="0674E316" w14:textId="77777777" w:rsidR="00873347" w:rsidRPr="00873347" w:rsidRDefault="00873347" w:rsidP="00873347">
      <w:pPr>
        <w:spacing w:after="0" w:line="320" w:lineRule="atLeast"/>
        <w:rPr>
          <w:rFonts w:ascii="Arial" w:eastAsia="Times New Roman" w:hAnsi="Arial" w:cs="Arial"/>
          <w:color w:val="000000"/>
          <w:lang w:eastAsia="pt-BR"/>
        </w:rPr>
      </w:pPr>
    </w:p>
    <w:p w14:paraId="4D38647C" w14:textId="77777777" w:rsidR="00873347" w:rsidRPr="00873347" w:rsidRDefault="00873347" w:rsidP="00873347">
      <w:pPr>
        <w:spacing w:after="0" w:line="320" w:lineRule="atLeast"/>
        <w:rPr>
          <w:rFonts w:ascii="Arial" w:eastAsia="Times New Roman" w:hAnsi="Arial" w:cs="Arial"/>
          <w:color w:val="000000"/>
          <w:lang w:eastAsia="pt-BR"/>
        </w:rPr>
      </w:pPr>
    </w:p>
    <w:p w14:paraId="0773CA4F" w14:textId="77777777" w:rsidR="00873347" w:rsidRPr="00873347" w:rsidRDefault="00873347" w:rsidP="00873347">
      <w:pPr>
        <w:spacing w:after="0" w:line="320" w:lineRule="atLeast"/>
        <w:rPr>
          <w:rFonts w:ascii="Arial" w:eastAsia="Times New Roman" w:hAnsi="Arial" w:cs="Arial"/>
          <w:color w:val="000000"/>
          <w:lang w:eastAsia="pt-BR"/>
        </w:rPr>
      </w:pPr>
    </w:p>
    <w:p w14:paraId="0024E356" w14:textId="77777777" w:rsidR="00873347" w:rsidRPr="00873347" w:rsidRDefault="00873347" w:rsidP="00873347">
      <w:pPr>
        <w:spacing w:after="0" w:line="320" w:lineRule="atLeast"/>
        <w:rPr>
          <w:rFonts w:ascii="Arial" w:eastAsia="Times New Roman" w:hAnsi="Arial" w:cs="Arial"/>
          <w:color w:val="000000"/>
          <w:lang w:eastAsia="pt-BR"/>
        </w:rPr>
      </w:pPr>
    </w:p>
    <w:p w14:paraId="22321B48" w14:textId="77777777" w:rsidR="00873347" w:rsidRPr="00873347" w:rsidRDefault="00873347" w:rsidP="00873347">
      <w:pPr>
        <w:spacing w:after="0" w:line="320" w:lineRule="atLeast"/>
        <w:rPr>
          <w:rFonts w:ascii="Arial" w:eastAsia="Times New Roman" w:hAnsi="Arial" w:cs="Arial"/>
          <w:color w:val="000000"/>
          <w:lang w:eastAsia="pt-BR"/>
        </w:rPr>
      </w:pPr>
    </w:p>
    <w:p w14:paraId="774D661B" w14:textId="77777777" w:rsidR="00873347" w:rsidRPr="00873347" w:rsidRDefault="00873347" w:rsidP="00873347">
      <w:pPr>
        <w:spacing w:after="0" w:line="320" w:lineRule="atLeast"/>
        <w:rPr>
          <w:rFonts w:ascii="Arial" w:eastAsia="Times New Roman" w:hAnsi="Arial" w:cs="Arial"/>
          <w:color w:val="000000"/>
          <w:lang w:eastAsia="pt-BR"/>
        </w:rPr>
      </w:pPr>
    </w:p>
    <w:p w14:paraId="6F5316F0"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lastRenderedPageBreak/>
        <w:t>ANEXO VIII</w:t>
      </w:r>
    </w:p>
    <w:p w14:paraId="61A3DC36" w14:textId="77777777" w:rsidR="00873347" w:rsidRPr="00873347" w:rsidRDefault="00873347" w:rsidP="00873347">
      <w:pPr>
        <w:keepNext/>
        <w:keepLines/>
        <w:pBdr>
          <w:top w:val="double" w:sz="4" w:space="0" w:color="auto"/>
          <w:bottom w:val="double" w:sz="4" w:space="1" w:color="auto"/>
        </w:pBdr>
        <w:spacing w:after="0" w:line="320" w:lineRule="atLeast"/>
        <w:jc w:val="center"/>
        <w:outlineLvl w:val="0"/>
        <w:rPr>
          <w:rFonts w:ascii="Arial" w:eastAsia="SimSun" w:hAnsi="Arial" w:cs="Arial"/>
          <w:b/>
          <w:bCs/>
          <w:color w:val="000000"/>
          <w:lang w:eastAsia="pt-BR"/>
        </w:rPr>
      </w:pPr>
      <w:r w:rsidRPr="00873347">
        <w:rPr>
          <w:rFonts w:ascii="Arial" w:eastAsia="SimSun" w:hAnsi="Arial" w:cs="Arial"/>
          <w:b/>
          <w:bCs/>
          <w:color w:val="000000"/>
          <w:lang w:eastAsia="pt-BR"/>
        </w:rPr>
        <w:t>MINUTA DO CONTRATO</w:t>
      </w:r>
    </w:p>
    <w:p w14:paraId="6643FA87" w14:textId="77777777" w:rsidR="00873347" w:rsidRPr="00873347" w:rsidRDefault="00873347" w:rsidP="00873347">
      <w:pPr>
        <w:spacing w:after="0" w:line="320" w:lineRule="atLeast"/>
        <w:jc w:val="center"/>
        <w:rPr>
          <w:rFonts w:ascii="Arial" w:eastAsia="Times New Roman" w:hAnsi="Arial" w:cs="Arial"/>
          <w:b/>
          <w:color w:val="000000"/>
          <w:u w:val="single"/>
          <w:lang w:eastAsia="pt-BR"/>
        </w:rPr>
      </w:pPr>
    </w:p>
    <w:p w14:paraId="58EEF0FF"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bookmarkStart w:id="10" w:name="_Hlk78438964"/>
      <w:r w:rsidRPr="00873347">
        <w:rPr>
          <w:rFonts w:ascii="Arial" w:eastAsia="Times New Roman" w:hAnsi="Arial" w:cs="Arial"/>
          <w:b/>
          <w:bCs/>
          <w:color w:val="000000"/>
          <w:lang w:eastAsia="pt-BR"/>
        </w:rPr>
        <w:t>CONTRATO Nº ___/2021</w:t>
      </w:r>
      <w:bookmarkEnd w:id="10"/>
    </w:p>
    <w:p w14:paraId="61A04C50"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color w:val="000000"/>
          <w:lang w:eastAsia="pt-BR"/>
        </w:rPr>
        <w:t>TOMADA DE PREÇO Nº 001/2021</w:t>
      </w:r>
    </w:p>
    <w:p w14:paraId="5D9C858F"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color w:val="000000"/>
          <w:lang w:eastAsia="pt-BR"/>
        </w:rPr>
        <w:t>Processo Administrativo Licitatório nº 001/2021</w:t>
      </w:r>
    </w:p>
    <w:p w14:paraId="58BC9963" w14:textId="77777777" w:rsidR="00873347" w:rsidRPr="00873347" w:rsidRDefault="00873347" w:rsidP="00873347">
      <w:pPr>
        <w:tabs>
          <w:tab w:val="left" w:pos="2694"/>
        </w:tabs>
        <w:spacing w:after="0" w:line="320" w:lineRule="atLeast"/>
        <w:jc w:val="both"/>
        <w:rPr>
          <w:rFonts w:ascii="Arial" w:eastAsia="Times New Roman" w:hAnsi="Arial" w:cs="Arial"/>
          <w:color w:val="000000"/>
          <w:lang w:eastAsia="pt-BR"/>
        </w:rPr>
      </w:pPr>
    </w:p>
    <w:p w14:paraId="56554E05" w14:textId="77777777" w:rsidR="00873347" w:rsidRPr="00873347" w:rsidRDefault="00873347" w:rsidP="00873347">
      <w:pPr>
        <w:tabs>
          <w:tab w:val="left" w:pos="2694"/>
        </w:tabs>
        <w:spacing w:after="0" w:line="320" w:lineRule="atLeast"/>
        <w:jc w:val="both"/>
        <w:rPr>
          <w:rFonts w:ascii="Arial" w:eastAsia="Times New Roman" w:hAnsi="Arial" w:cs="Arial"/>
          <w:color w:val="000000"/>
          <w:lang w:eastAsia="pt-BR"/>
        </w:rPr>
      </w:pPr>
      <w:bookmarkStart w:id="11" w:name="_Hlk78439009"/>
      <w:r w:rsidRPr="00873347">
        <w:rPr>
          <w:rFonts w:ascii="Arial" w:eastAsia="Times New Roman" w:hAnsi="Arial" w:cs="Arial"/>
          <w:color w:val="000000"/>
          <w:lang w:eastAsia="pt-BR"/>
        </w:rPr>
        <w:t xml:space="preserve">De um lado, a CÂMARA MUNICIPAL DE SANTA CARMEM, inscrita no CNPJ/MF sob Nº 32.944.993/0001-46 com sede na Avenida Alvorada 1120, neste ato representada pela Presidente da Câmara </w:t>
      </w:r>
      <w:r w:rsidRPr="00873347">
        <w:rPr>
          <w:rFonts w:ascii="Arial" w:eastAsia="Times New Roman" w:hAnsi="Arial" w:cs="Arial"/>
          <w:b/>
          <w:bCs/>
          <w:color w:val="000000"/>
          <w:lang w:eastAsia="pt-BR"/>
        </w:rPr>
        <w:t>Sra. Ana Paula Soares de Araujo</w:t>
      </w:r>
      <w:r w:rsidRPr="00873347">
        <w:rPr>
          <w:rFonts w:ascii="Arial" w:eastAsia="Times New Roman" w:hAnsi="Arial" w:cs="Arial"/>
          <w:color w:val="000000"/>
          <w:lang w:eastAsia="pt-BR"/>
        </w:rPr>
        <w:t xml:space="preserve">, brasileira, casada, professora, residente e domiciliado à Rua Tuiuti nº  , Centro, neste município, portador da C.I RG nº ______ e CPF nº ______, e tendo em vista o disposto no artigo 61, da Lei nº 8.666/93, de 21 de junho de 1993, em sequência denominada simplesmente </w:t>
      </w:r>
      <w:r w:rsidRPr="00873347">
        <w:rPr>
          <w:rFonts w:ascii="Arial" w:eastAsia="Times New Roman" w:hAnsi="Arial" w:cs="Arial"/>
          <w:b/>
          <w:color w:val="000000"/>
          <w:lang w:eastAsia="pt-BR"/>
        </w:rPr>
        <w:t>CONTRATANTE</w:t>
      </w:r>
      <w:r w:rsidRPr="00873347">
        <w:rPr>
          <w:rFonts w:ascii="Arial" w:eastAsia="Times New Roman" w:hAnsi="Arial" w:cs="Arial"/>
          <w:color w:val="000000"/>
          <w:lang w:eastAsia="pt-BR"/>
        </w:rPr>
        <w:t>, e, de outro lado, a empresa ______, CNPJ nº ______, estabelecida na cidade de ______, no</w:t>
      </w:r>
      <w:r w:rsidRPr="00873347">
        <w:rPr>
          <w:rFonts w:ascii="Arial" w:eastAsia="Times New Roman" w:hAnsi="Arial" w:cs="Arial"/>
          <w:color w:val="000000"/>
          <w:u w:val="single"/>
          <w:lang w:eastAsia="pt-BR"/>
        </w:rPr>
        <w:t xml:space="preserve"> (endereço)</w:t>
      </w:r>
      <w:r w:rsidRPr="00873347">
        <w:rPr>
          <w:rFonts w:ascii="Arial" w:eastAsia="Times New Roman" w:hAnsi="Arial" w:cs="Arial"/>
          <w:color w:val="000000"/>
          <w:lang w:eastAsia="pt-BR"/>
        </w:rPr>
        <w:t>__</w:t>
      </w:r>
      <w:r w:rsidRPr="00873347">
        <w:rPr>
          <w:rFonts w:ascii="Arial" w:eastAsia="Times New Roman" w:hAnsi="Arial" w:cs="Arial"/>
          <w:color w:val="000000"/>
          <w:u w:val="single"/>
          <w:lang w:eastAsia="pt-BR"/>
        </w:rPr>
        <w:t>,</w:t>
      </w:r>
      <w:r w:rsidRPr="00873347">
        <w:rPr>
          <w:rFonts w:ascii="Arial" w:eastAsia="Times New Roman" w:hAnsi="Arial" w:cs="Arial"/>
          <w:color w:val="000000"/>
          <w:lang w:eastAsia="pt-BR"/>
        </w:rPr>
        <w:t xml:space="preserve"> que apresentou os documentos exigidos por lei, neste ato representada pelo(a) seu(sua) ________(cargo)____, Sr.(a) ____________, inscrito no CPF/MF sob o n.º __________, </w:t>
      </w:r>
      <w:r w:rsidRPr="00873347">
        <w:rPr>
          <w:rFonts w:ascii="Arial" w:eastAsia="Times New Roman" w:hAnsi="Arial" w:cs="Arial"/>
          <w:color w:val="000000"/>
          <w:u w:val="single"/>
          <w:lang w:eastAsia="pt-BR"/>
        </w:rPr>
        <w:t>(nacionalidade</w:t>
      </w:r>
      <w:r w:rsidRPr="00873347">
        <w:rPr>
          <w:rFonts w:ascii="Arial" w:eastAsia="Times New Roman" w:hAnsi="Arial" w:cs="Arial"/>
          <w:color w:val="000000"/>
          <w:lang w:eastAsia="pt-BR"/>
        </w:rPr>
        <w:t xml:space="preserve">)_ , </w:t>
      </w:r>
      <w:r w:rsidRPr="00873347">
        <w:rPr>
          <w:rFonts w:ascii="Arial" w:eastAsia="Times New Roman" w:hAnsi="Arial" w:cs="Arial"/>
          <w:color w:val="000000"/>
          <w:u w:val="single"/>
          <w:lang w:eastAsia="pt-BR"/>
        </w:rPr>
        <w:t>(estado civil)</w:t>
      </w:r>
      <w:r w:rsidRPr="00873347">
        <w:rPr>
          <w:rFonts w:ascii="Arial" w:eastAsia="Times New Roman" w:hAnsi="Arial" w:cs="Arial"/>
          <w:color w:val="000000"/>
          <w:lang w:eastAsia="pt-BR"/>
        </w:rPr>
        <w:t xml:space="preserve">, </w:t>
      </w:r>
      <w:r w:rsidRPr="00873347">
        <w:rPr>
          <w:rFonts w:ascii="Arial" w:eastAsia="Times New Roman" w:hAnsi="Arial" w:cs="Arial"/>
          <w:color w:val="000000"/>
          <w:u w:val="single"/>
          <w:lang w:eastAsia="pt-BR"/>
        </w:rPr>
        <w:t>(profissão)</w:t>
      </w:r>
      <w:r w:rsidRPr="00873347">
        <w:rPr>
          <w:rFonts w:ascii="Arial" w:eastAsia="Times New Roman" w:hAnsi="Arial" w:cs="Arial"/>
          <w:color w:val="000000"/>
          <w:lang w:eastAsia="pt-BR"/>
        </w:rPr>
        <w:t xml:space="preserve"> , portador da Cédula de Identidade n° __________, residente e domiciliado em__</w:t>
      </w:r>
      <w:r w:rsidRPr="00873347">
        <w:rPr>
          <w:rFonts w:ascii="Arial" w:eastAsia="Times New Roman" w:hAnsi="Arial" w:cs="Arial"/>
          <w:color w:val="000000"/>
          <w:u w:val="single"/>
          <w:lang w:eastAsia="pt-BR"/>
        </w:rPr>
        <w:t>(endereço)</w:t>
      </w:r>
      <w:r w:rsidRPr="00873347">
        <w:rPr>
          <w:rFonts w:ascii="Arial" w:eastAsia="Times New Roman" w:hAnsi="Arial" w:cs="Arial"/>
          <w:color w:val="000000"/>
          <w:lang w:eastAsia="pt-BR"/>
        </w:rPr>
        <w:t xml:space="preserve">__, </w:t>
      </w:r>
      <w:bookmarkEnd w:id="11"/>
      <w:r w:rsidRPr="00873347">
        <w:rPr>
          <w:rFonts w:ascii="Arial" w:eastAsia="Times New Roman" w:hAnsi="Arial" w:cs="Arial"/>
          <w:color w:val="000000"/>
          <w:lang w:eastAsia="pt-BR"/>
        </w:rPr>
        <w:t xml:space="preserve">denominada simplesmente </w:t>
      </w:r>
      <w:r w:rsidRPr="00873347">
        <w:rPr>
          <w:rFonts w:ascii="Arial" w:eastAsia="Times New Roman" w:hAnsi="Arial" w:cs="Arial"/>
          <w:b/>
          <w:color w:val="000000"/>
          <w:lang w:eastAsia="pt-BR"/>
        </w:rPr>
        <w:t xml:space="preserve">CONTRATADA, </w:t>
      </w:r>
      <w:r w:rsidRPr="00873347">
        <w:rPr>
          <w:rFonts w:ascii="Arial" w:eastAsia="Times New Roman" w:hAnsi="Arial" w:cs="Arial"/>
          <w:color w:val="000000"/>
          <w:lang w:eastAsia="pt-BR"/>
        </w:rPr>
        <w:t xml:space="preserve">em conformidade com a </w:t>
      </w:r>
      <w:r w:rsidRPr="00873347">
        <w:rPr>
          <w:rFonts w:ascii="Arial" w:eastAsia="Times New Roman" w:hAnsi="Arial" w:cs="Arial"/>
          <w:b/>
          <w:bCs/>
          <w:color w:val="000000"/>
          <w:lang w:eastAsia="pt-BR"/>
        </w:rPr>
        <w:t>Tomada de Preços nº 001/2021,</w:t>
      </w:r>
      <w:r w:rsidRPr="00873347">
        <w:rPr>
          <w:rFonts w:ascii="Arial" w:eastAsia="Times New Roman" w:hAnsi="Arial" w:cs="Arial"/>
          <w:b/>
          <w:color w:val="000000"/>
          <w:lang w:eastAsia="pt-BR"/>
        </w:rPr>
        <w:t xml:space="preserve"> </w:t>
      </w:r>
      <w:r w:rsidRPr="00873347">
        <w:rPr>
          <w:rFonts w:ascii="Arial" w:eastAsia="Times New Roman" w:hAnsi="Arial" w:cs="Arial"/>
          <w:color w:val="000000"/>
          <w:lang w:eastAsia="pt-BR"/>
        </w:rPr>
        <w:t xml:space="preserve">observadas as </w:t>
      </w:r>
      <w:r w:rsidRPr="00873347">
        <w:rPr>
          <w:rFonts w:ascii="Arial" w:eastAsia="Times New Roman" w:hAnsi="Arial" w:cs="Arial"/>
          <w:color w:val="000000"/>
          <w:spacing w:val="-3"/>
          <w:lang w:eastAsia="pt-BR"/>
        </w:rPr>
        <w:t>disposições da Lei n.º 8.666/93, das normas técnicas vigentes da ABNT e demais legislação aplicável ao cas</w:t>
      </w:r>
      <w:r w:rsidRPr="00873347">
        <w:rPr>
          <w:rFonts w:ascii="Arial" w:eastAsia="Times New Roman" w:hAnsi="Arial" w:cs="Arial"/>
          <w:color w:val="000000"/>
          <w:lang w:eastAsia="pt-BR"/>
        </w:rPr>
        <w:t xml:space="preserve">o, e mediante as seguintes cláusulas e condições: </w:t>
      </w:r>
    </w:p>
    <w:p w14:paraId="219EF49A" w14:textId="77777777" w:rsidR="00873347" w:rsidRPr="00873347" w:rsidRDefault="00873347" w:rsidP="00873347">
      <w:pPr>
        <w:tabs>
          <w:tab w:val="left" w:pos="2694"/>
        </w:tabs>
        <w:spacing w:after="0" w:line="320" w:lineRule="atLeast"/>
        <w:rPr>
          <w:rFonts w:ascii="Arial" w:eastAsia="Times New Roman" w:hAnsi="Arial" w:cs="Arial"/>
          <w:color w:val="000000"/>
          <w:lang w:eastAsia="pt-BR"/>
        </w:rPr>
      </w:pPr>
      <w:bookmarkStart w:id="12" w:name="_Hlk78438979"/>
    </w:p>
    <w:p w14:paraId="6A1A892A"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PRIMEIRA - DO OBJETO</w:t>
      </w:r>
    </w:p>
    <w:bookmarkEnd w:id="12"/>
    <w:p w14:paraId="170D0C91" w14:textId="77777777" w:rsidR="00873347" w:rsidRPr="00873347" w:rsidRDefault="00873347" w:rsidP="00873347">
      <w:pPr>
        <w:numPr>
          <w:ilvl w:val="1"/>
          <w:numId w:val="14"/>
        </w:numPr>
        <w:tabs>
          <w:tab w:val="left" w:pos="567"/>
        </w:tabs>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O presente Contrato tem por objeto </w:t>
      </w:r>
      <w:r w:rsidRPr="00873347">
        <w:rPr>
          <w:rFonts w:ascii="Arial" w:eastAsia="Times New Roman" w:hAnsi="Arial" w:cs="Arial"/>
          <w:b/>
          <w:color w:val="000000"/>
          <w:lang w:eastAsia="pt-BR"/>
        </w:rPr>
        <w:t xml:space="preserve">CONFORME EDITAL E SEUS ANEXOS, </w:t>
      </w:r>
      <w:r w:rsidRPr="00873347">
        <w:rPr>
          <w:rFonts w:ascii="Arial" w:eastAsia="Times New Roman" w:hAnsi="Arial" w:cs="Arial"/>
          <w:bCs/>
          <w:color w:val="000000"/>
          <w:lang w:eastAsia="pt-BR"/>
        </w:rPr>
        <w:t>no</w:t>
      </w:r>
      <w:r w:rsidRPr="00873347">
        <w:rPr>
          <w:rFonts w:ascii="Arial" w:eastAsia="Times New Roman" w:hAnsi="Arial" w:cs="Arial"/>
          <w:color w:val="000000"/>
          <w:lang w:eastAsia="pt-BR"/>
        </w:rPr>
        <w:t xml:space="preserve"> regime item POR PREÇO GLOBAL, a serem realizados no Município de Santa Carmem – MT conforme contra no TERMO DE REFERENCIA – Anexo I, do Edital da </w:t>
      </w:r>
      <w:r w:rsidRPr="00873347">
        <w:rPr>
          <w:rFonts w:ascii="Arial" w:eastAsia="Times New Roman" w:hAnsi="Arial" w:cs="Arial"/>
          <w:b/>
          <w:bCs/>
          <w:color w:val="000000"/>
          <w:lang w:eastAsia="pt-BR"/>
        </w:rPr>
        <w:t>Tomada de Preços nº 001/2021</w:t>
      </w:r>
    </w:p>
    <w:p w14:paraId="6AA7D743"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p>
    <w:p w14:paraId="43FA1535"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SEGUNDA - DA DOCUMENTAÇÃO COMPLEMENTAR</w:t>
      </w:r>
    </w:p>
    <w:p w14:paraId="6C0C735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2.1. </w:t>
      </w:r>
      <w:r w:rsidRPr="00873347">
        <w:rPr>
          <w:rFonts w:ascii="Arial" w:eastAsia="Times New Roman" w:hAnsi="Arial" w:cs="Arial"/>
          <w:color w:val="000000"/>
          <w:lang w:eastAsia="pt-BR"/>
        </w:rPr>
        <w:t>A presente contratação obedecerá ao estipulado neste Instrumento de Contrato, bem como às disposições constantes dos documentos adiante enumerados, e que, independentemente de transcrição, fazem parte integrante e complementar deste contrato:</w:t>
      </w:r>
    </w:p>
    <w:p w14:paraId="34B279D9" w14:textId="77777777" w:rsidR="00873347" w:rsidRPr="00873347" w:rsidRDefault="00873347" w:rsidP="00873347">
      <w:pPr>
        <w:numPr>
          <w:ilvl w:val="0"/>
          <w:numId w:val="16"/>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Edital da licitação </w:t>
      </w:r>
      <w:r w:rsidRPr="00873347">
        <w:rPr>
          <w:rFonts w:ascii="Arial" w:eastAsia="Times New Roman" w:hAnsi="Arial" w:cs="Arial"/>
          <w:b/>
          <w:bCs/>
          <w:color w:val="000000"/>
          <w:lang w:eastAsia="pt-BR"/>
        </w:rPr>
        <w:t>Tomada de Preços nº 001/2021</w:t>
      </w:r>
      <w:r w:rsidRPr="00873347">
        <w:rPr>
          <w:rFonts w:ascii="Arial" w:eastAsia="Times New Roman" w:hAnsi="Arial" w:cs="Arial"/>
          <w:color w:val="000000"/>
          <w:lang w:eastAsia="pt-BR"/>
        </w:rPr>
        <w:t>, em especial o Anexo I – Projeto Básico, incluindo todos os desenhos, caderno de encargos e demais elementos pertinentes;</w:t>
      </w:r>
    </w:p>
    <w:p w14:paraId="3DF94330" w14:textId="77777777" w:rsidR="00873347" w:rsidRPr="00873347" w:rsidRDefault="00873347" w:rsidP="00873347">
      <w:pPr>
        <w:numPr>
          <w:ilvl w:val="0"/>
          <w:numId w:val="16"/>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Documentos de habilitação e de proposta de preço apresentados pela Contratada na </w:t>
      </w:r>
      <w:r w:rsidRPr="00873347">
        <w:rPr>
          <w:rFonts w:ascii="Arial" w:eastAsia="Times New Roman" w:hAnsi="Arial" w:cs="Arial"/>
          <w:b/>
          <w:bCs/>
          <w:color w:val="000000"/>
          <w:lang w:eastAsia="pt-BR"/>
        </w:rPr>
        <w:t>Tomada de Preços nº 001/2021</w:t>
      </w:r>
      <w:r w:rsidRPr="00873347">
        <w:rPr>
          <w:rFonts w:ascii="Arial" w:eastAsia="Times New Roman" w:hAnsi="Arial" w:cs="Arial"/>
          <w:color w:val="000000"/>
          <w:lang w:eastAsia="pt-BR"/>
        </w:rPr>
        <w:t>, todos assinados ou rubricados pela Contratante;</w:t>
      </w:r>
    </w:p>
    <w:p w14:paraId="1E935B9C" w14:textId="77777777" w:rsidR="00873347" w:rsidRPr="00873347" w:rsidRDefault="00873347" w:rsidP="00873347">
      <w:pPr>
        <w:numPr>
          <w:ilvl w:val="0"/>
          <w:numId w:val="16"/>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Normas, Instruções e Regulamentos baixados pelo Ministério da Fazenda, pelos seus setores competentes.</w:t>
      </w:r>
    </w:p>
    <w:p w14:paraId="162E3AF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PARÁGRAFO ÚNICO –</w:t>
      </w:r>
      <w:r w:rsidRPr="00873347">
        <w:rPr>
          <w:rFonts w:ascii="Arial" w:eastAsia="Times New Roman" w:hAnsi="Arial" w:cs="Arial"/>
          <w:color w:val="000000"/>
          <w:lang w:eastAsia="pt-BR"/>
        </w:rPr>
        <w:t xml:space="preserve"> Os serviços ora contratados foram objeto de licitação, sob a modalidade de </w:t>
      </w:r>
      <w:r w:rsidRPr="00873347">
        <w:rPr>
          <w:rFonts w:ascii="Arial" w:eastAsia="Times New Roman" w:hAnsi="Arial" w:cs="Arial"/>
          <w:b/>
          <w:bCs/>
          <w:color w:val="000000"/>
          <w:lang w:eastAsia="pt-BR"/>
        </w:rPr>
        <w:t>Tomada de Preços nº 001/2021</w:t>
      </w:r>
    </w:p>
    <w:p w14:paraId="0699515B"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42D2BCF1"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TERCEIRA - DA VIGÊNCIA</w:t>
      </w:r>
    </w:p>
    <w:p w14:paraId="29A73BD3" w14:textId="77777777" w:rsidR="00873347" w:rsidRPr="00873347" w:rsidRDefault="00873347" w:rsidP="00873347">
      <w:pPr>
        <w:spacing w:after="0" w:line="320" w:lineRule="atLeast"/>
        <w:jc w:val="both"/>
        <w:rPr>
          <w:rFonts w:ascii="Arial" w:eastAsia="Times New Roman" w:hAnsi="Arial" w:cs="Arial"/>
          <w:color w:val="000000"/>
          <w:lang w:eastAsia="pt-BR"/>
        </w:rPr>
      </w:pPr>
      <w:bookmarkStart w:id="13" w:name="_Hlk78439572"/>
      <w:r w:rsidRPr="00873347">
        <w:rPr>
          <w:rFonts w:ascii="Arial" w:eastAsia="Times New Roman" w:hAnsi="Arial" w:cs="Arial"/>
          <w:b/>
          <w:color w:val="000000"/>
          <w:lang w:eastAsia="pt-BR"/>
        </w:rPr>
        <w:t>3.1.</w:t>
      </w:r>
      <w:r w:rsidRPr="00873347">
        <w:rPr>
          <w:rFonts w:ascii="Arial" w:eastAsia="Times New Roman" w:hAnsi="Arial" w:cs="Arial"/>
          <w:color w:val="000000"/>
          <w:lang w:eastAsia="pt-BR"/>
        </w:rPr>
        <w:t xml:space="preserve"> O presente contrato terá como termo inicial de vigência a data da assinatura do presente instrumento e como termo final a data do cronograma físico, vigorando de </w:t>
      </w:r>
      <w:r w:rsidRPr="00873347">
        <w:rPr>
          <w:rFonts w:ascii="Arial" w:eastAsia="Times New Roman" w:hAnsi="Arial" w:cs="Arial"/>
          <w:b/>
          <w:color w:val="000000"/>
          <w:lang w:eastAsia="pt-BR"/>
        </w:rPr>
        <w:t>____/____/____ a ____/____/____</w:t>
      </w:r>
      <w:r w:rsidRPr="00873347">
        <w:rPr>
          <w:rFonts w:ascii="Arial" w:eastAsia="Times New Roman" w:hAnsi="Arial" w:cs="Arial"/>
          <w:color w:val="000000"/>
          <w:lang w:eastAsia="pt-BR"/>
        </w:rPr>
        <w:t>.</w:t>
      </w:r>
    </w:p>
    <w:bookmarkEnd w:id="13"/>
    <w:p w14:paraId="0FAED211"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40BD836F"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QUARTA - DO PRAZO DE EXECUÇÃO</w:t>
      </w:r>
    </w:p>
    <w:p w14:paraId="4168081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4.1.</w:t>
      </w:r>
      <w:r w:rsidRPr="00873347">
        <w:rPr>
          <w:rFonts w:ascii="Arial" w:eastAsia="Times New Roman" w:hAnsi="Arial" w:cs="Arial"/>
          <w:color w:val="000000"/>
          <w:lang w:eastAsia="pt-BR"/>
        </w:rPr>
        <w:t xml:space="preserve"> </w:t>
      </w:r>
      <w:bookmarkStart w:id="14" w:name="_Hlk78439601"/>
      <w:r w:rsidRPr="00873347">
        <w:rPr>
          <w:rFonts w:ascii="Arial" w:eastAsia="Times New Roman" w:hAnsi="Arial" w:cs="Arial"/>
          <w:color w:val="000000"/>
          <w:lang w:eastAsia="pt-BR"/>
        </w:rPr>
        <w:t>O prazo para a execução do objeto do presente contrato, não poderá ser superior a 360 (trezentos e sessenta) dias consecutivos a contar da celebração do contrato.</w:t>
      </w:r>
    </w:p>
    <w:p w14:paraId="4F0A971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PRIMEIRO -</w:t>
      </w:r>
      <w:r w:rsidRPr="00873347">
        <w:rPr>
          <w:rFonts w:ascii="Arial" w:eastAsia="Times New Roman" w:hAnsi="Arial" w:cs="Arial"/>
          <w:color w:val="000000"/>
          <w:lang w:eastAsia="pt-BR"/>
        </w:rPr>
        <w:t xml:space="preserve"> O prazo de execução só poderá ser prorrogado, a critério da Administração, desde que ocorra um dos motivos previstos no parágrafo primeiro do Artigo 57 da Lei n° 8.666/1993, mediante termo aditivo. </w:t>
      </w:r>
    </w:p>
    <w:p w14:paraId="6452630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SEGUNDO -</w:t>
      </w:r>
      <w:r w:rsidRPr="00873347">
        <w:rPr>
          <w:rFonts w:ascii="Arial" w:eastAsia="Times New Roman" w:hAnsi="Arial" w:cs="Arial"/>
          <w:color w:val="000000"/>
          <w:lang w:eastAsia="pt-BR"/>
        </w:rPr>
        <w:t xml:space="preserve"> Serão descontados do prazo contratual de execução os atrasos eventualmente ocasionados por responsabilidade da Administração, bem como aqueles oriundos de caso fortuito e/ou de força maior.</w:t>
      </w:r>
    </w:p>
    <w:bookmarkEnd w:id="14"/>
    <w:p w14:paraId="47AE0D69"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7B45575F"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QUINTA - DA GARANTIA</w:t>
      </w:r>
    </w:p>
    <w:p w14:paraId="2E35DCB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5.1.</w:t>
      </w:r>
      <w:r w:rsidRPr="00873347">
        <w:rPr>
          <w:rFonts w:ascii="Arial" w:eastAsia="Times New Roman" w:hAnsi="Arial" w:cs="Arial"/>
          <w:color w:val="000000"/>
          <w:lang w:eastAsia="pt-BR"/>
        </w:rPr>
        <w:t xml:space="preserve"> Será dispensada a apresentação de garantia, nos termos do Art. 56 da Lei 8.666/1993.</w:t>
      </w:r>
    </w:p>
    <w:p w14:paraId="6361F0A3"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3F597CF9"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SEXTA - DA EXECUÇÃO E FISCALIZAÇÃO DO CONTRATO</w:t>
      </w:r>
    </w:p>
    <w:p w14:paraId="671C3B8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6.1. </w:t>
      </w:r>
      <w:r w:rsidRPr="00873347">
        <w:rPr>
          <w:rFonts w:ascii="Arial" w:eastAsia="Times New Roman" w:hAnsi="Arial" w:cs="Arial"/>
          <w:color w:val="000000"/>
          <w:lang w:eastAsia="pt-BR"/>
        </w:rPr>
        <w:t>A execução do contrato será acompanhada e fiscalizada por representante da Contratante especialmente designado pela autoridade contratante, por meio de portaria, doravante denominado Fiscal do Contrato, podendo ser assessorado por empresa especializada a ser contratada para esse fim.</w:t>
      </w:r>
    </w:p>
    <w:p w14:paraId="41250A3B" w14:textId="77777777" w:rsidR="00873347" w:rsidRPr="00873347" w:rsidRDefault="00873347" w:rsidP="00873347">
      <w:pPr>
        <w:numPr>
          <w:ilvl w:val="0"/>
          <w:numId w:val="34"/>
        </w:numPr>
        <w:tabs>
          <w:tab w:val="left" w:pos="851"/>
        </w:tabs>
        <w:spacing w:after="0" w:line="320" w:lineRule="atLeast"/>
        <w:ind w:left="567"/>
        <w:contextualSpacing/>
        <w:jc w:val="both"/>
        <w:rPr>
          <w:rFonts w:ascii="Arial" w:eastAsia="Times New Roman" w:hAnsi="Arial" w:cs="Arial"/>
          <w:color w:val="000000"/>
          <w:lang w:eastAsia="pt-BR"/>
        </w:rPr>
      </w:pPr>
      <w:bookmarkStart w:id="15" w:name="_Hlk30753403"/>
      <w:r w:rsidRPr="00873347">
        <w:rPr>
          <w:rFonts w:ascii="Arial" w:eastAsia="Times New Roman" w:hAnsi="Arial" w:cs="Arial"/>
          <w:color w:val="000000"/>
          <w:highlight w:val="yellow"/>
          <w:lang w:eastAsia="pt-BR"/>
        </w:rPr>
        <w:t>A fiscalização deste Contrato será feita por servidores designados em PORTARIA de como fiscal para acompanhamento deste Contrato</w:t>
      </w:r>
      <w:r w:rsidRPr="00873347">
        <w:rPr>
          <w:rFonts w:ascii="Arial" w:eastAsia="Times New Roman" w:hAnsi="Arial" w:cs="Arial"/>
          <w:color w:val="000000"/>
          <w:lang w:eastAsia="pt-BR"/>
        </w:rPr>
        <w:t>.</w:t>
      </w:r>
    </w:p>
    <w:bookmarkEnd w:id="15"/>
    <w:p w14:paraId="45063EE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PRIMEIRO -</w:t>
      </w:r>
      <w:r w:rsidRPr="00873347">
        <w:rPr>
          <w:rFonts w:ascii="Arial" w:eastAsia="Times New Roman" w:hAnsi="Arial" w:cs="Arial"/>
          <w:color w:val="000000"/>
          <w:lang w:eastAsia="pt-BR"/>
        </w:rPr>
        <w:t xml:space="preserve"> A Contratada deverá, no prazo de até 05 (cinco) dias úteis após a data prevista para o encerramento dos serviços, notificar a Contratante da conclusão dos serviços, por meio de carta, em duas vias, entregue ao Fiscal do Contrato mediante recibo e acompanhada do respectivo Relatório de Serviços Executados, informando as etapas concluídas.</w:t>
      </w:r>
    </w:p>
    <w:p w14:paraId="1BA79948"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PARÁGRAFO SEGUNDO -</w:t>
      </w:r>
      <w:r w:rsidRPr="00873347">
        <w:rPr>
          <w:rFonts w:ascii="Arial" w:eastAsia="Times New Roman" w:hAnsi="Arial" w:cs="Arial"/>
          <w:color w:val="000000"/>
          <w:lang w:eastAsia="pt-BR"/>
        </w:rPr>
        <w:t xml:space="preserve"> Em caso de conformidade, o Fiscal do Contrato informará à Contratada a aceitação dos bens e autorizará a emissão dos documentos de cobrança.</w:t>
      </w:r>
    </w:p>
    <w:p w14:paraId="07B01A9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TERCEIRO -</w:t>
      </w:r>
      <w:r w:rsidRPr="00873347">
        <w:rPr>
          <w:rFonts w:ascii="Arial" w:eastAsia="Times New Roman" w:hAnsi="Arial" w:cs="Arial"/>
          <w:color w:val="000000"/>
          <w:lang w:eastAsia="pt-BR"/>
        </w:rPr>
        <w:t xml:space="preserve"> No caso de alguns dos bens não estarem em conformidade com o contrato, discriminará, por meio de relatório as falhas ou irregularidades encontradas, ficando a Contratada, com o recebimento do relatório, cientificada das irregularidades apontadas e de que </w:t>
      </w:r>
      <w:r w:rsidRPr="00873347">
        <w:rPr>
          <w:rFonts w:ascii="Arial" w:eastAsia="Times New Roman" w:hAnsi="Arial" w:cs="Arial"/>
          <w:color w:val="000000"/>
          <w:lang w:eastAsia="pt-BR"/>
        </w:rPr>
        <w:lastRenderedPageBreak/>
        <w:t>estará, conforme o caso, passível das sanções cabíveis. À Contratada caberá sanar as falhas apontadas, submetendo posteriormente os serviços impugnados a nova verificação do Fiscal do Contrato.</w:t>
      </w:r>
    </w:p>
    <w:p w14:paraId="09F854D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QUARTO -</w:t>
      </w:r>
      <w:r w:rsidRPr="00873347">
        <w:rPr>
          <w:rFonts w:ascii="Arial" w:eastAsia="Times New Roman" w:hAnsi="Arial" w:cs="Arial"/>
          <w:color w:val="000000"/>
          <w:lang w:eastAsia="pt-BR"/>
        </w:rPr>
        <w:t xml:space="preserve"> A fiscalização será exercida no interesse da Contratante e não exclui nem reduz a responsabilidade da Contratada, inclusive perante terceiros, por quaisquer irregularidades, e, na sua ocorrência, não implica corresponsabilidade do Poder Público ou de seus agentes e prepostos.</w:t>
      </w:r>
    </w:p>
    <w:p w14:paraId="16DAA07B"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QUINTO -</w:t>
      </w:r>
      <w:r w:rsidRPr="00873347">
        <w:rPr>
          <w:rFonts w:ascii="Arial" w:eastAsia="Times New Roman" w:hAnsi="Arial" w:cs="Arial"/>
          <w:color w:val="000000"/>
          <w:lang w:eastAsia="pt-BR"/>
        </w:rPr>
        <w:t xml:space="preserve"> Quaisquer exigências do Fiscal do Contrato, inerentes ao fiel cumprimento do contrato, deverão ser prontamente atendidas pela Contratada sem ônus para a Contratante.</w:t>
      </w:r>
    </w:p>
    <w:p w14:paraId="5C4B5E4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SEXTO -</w:t>
      </w:r>
      <w:r w:rsidRPr="00873347">
        <w:rPr>
          <w:rFonts w:ascii="Arial" w:eastAsia="Times New Roman" w:hAnsi="Arial" w:cs="Arial"/>
          <w:color w:val="000000"/>
          <w:lang w:eastAsia="pt-BR"/>
        </w:rPr>
        <w:t xml:space="preserve"> A Contratante se reserva o direito de rejeitar, no todo ou em parte, os serviços entregues, bem como os materiais utilizados, se em desacordo com o contrato, Edital e seus Anexos.</w:t>
      </w:r>
    </w:p>
    <w:p w14:paraId="526BE01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SETIMO -</w:t>
      </w:r>
      <w:r w:rsidRPr="00873347">
        <w:rPr>
          <w:rFonts w:ascii="Arial" w:eastAsia="Times New Roman" w:hAnsi="Arial" w:cs="Arial"/>
          <w:color w:val="000000"/>
          <w:lang w:eastAsia="pt-BR"/>
        </w:rPr>
        <w:t xml:space="preserve"> Mediante autorização do Fiscal do Contrato, poderão ser alteradas, em parte, as especificações, desde que os novos materiais a serem empregados sejam equivalentes em preço e qualidade aos especificados no TERMO DE REFERENCIA e sem que a alteração, a finalidade, o preço e o prazo de entrega dos bens.</w:t>
      </w:r>
    </w:p>
    <w:p w14:paraId="0F7FE11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OITAVO -</w:t>
      </w:r>
      <w:r w:rsidRPr="00873347">
        <w:rPr>
          <w:rFonts w:ascii="Arial" w:eastAsia="Times New Roman" w:hAnsi="Arial" w:cs="Arial"/>
          <w:color w:val="000000"/>
          <w:lang w:eastAsia="pt-BR"/>
        </w:rPr>
        <w:t xml:space="preserve"> A alteração de especificações que resultar na utilização de material ou equipamento que desempenha idêntica função, mas não apresenta as mesmas características exigidas no TERMO DE REFERENCIA, somente poderá ser autorizada pela autoridade contratante, com a correspondente compensação financeira para uma das partes e efetivada por meio de aditivo contratual.</w:t>
      </w:r>
    </w:p>
    <w:p w14:paraId="37EA0A70"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NONO -</w:t>
      </w:r>
      <w:r w:rsidRPr="00873347">
        <w:rPr>
          <w:rFonts w:ascii="Arial" w:eastAsia="Times New Roman" w:hAnsi="Arial" w:cs="Arial"/>
          <w:color w:val="000000"/>
          <w:lang w:eastAsia="pt-BR"/>
        </w:rPr>
        <w:t xml:space="preserve"> A formação do preço dos aditivos contratuais contará com orçamento específico detalhado em planilhas, mantendo-se, em qualquer aditivo contratual, a proporcionalidade da diferença entre o valor global estimado pela Administração nos termos deste artigo e o valor global contratado, mantidos os limites do art. 65, § 1º, da Lei nº 8.666/1993.</w:t>
      </w:r>
    </w:p>
    <w:p w14:paraId="289F4C8C"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PARÁGRAFO DÉCIMO -</w:t>
      </w:r>
      <w:r w:rsidRPr="00873347">
        <w:rPr>
          <w:rFonts w:ascii="Arial" w:eastAsia="Times New Roman" w:hAnsi="Arial" w:cs="Arial"/>
          <w:color w:val="000000"/>
          <w:lang w:eastAsia="pt-BR"/>
        </w:rPr>
        <w:t xml:space="preserve"> Sem prejuízo das suas responsabilidades contratuais e legais, a Contratada poderá, durante a execução do contrato, subcontratar partes dos serviços, conforme percentual estabelecido no subitem 18.14 do edital, sendo vedada a subcontratação total do objeto. A proposta de subcontratação deverá ser apresentada por escrito, e somente após a aprovação do Fiscal do Contrato que irá verificar a sua viabilidade e satisfatoriedade, os serviços a serem realizados pela subcontratada poderão ser iniciados..</w:t>
      </w:r>
    </w:p>
    <w:p w14:paraId="024852E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DÉCIMO PRIMEIRO -</w:t>
      </w:r>
      <w:r w:rsidRPr="00873347">
        <w:rPr>
          <w:rFonts w:ascii="Arial" w:eastAsia="Times New Roman" w:hAnsi="Arial" w:cs="Arial"/>
          <w:color w:val="000000"/>
          <w:lang w:eastAsia="pt-BR"/>
        </w:rPr>
        <w:t xml:space="preserve"> Findo o prazo de execução do objeto e caso os materiais ainda não estejam concluídos, o Fiscal do Contrato comunicará o fato à autoridade contratante, através de termo circunstanciado no qual discriminará os serviços não concluídos. Neste caso, a Contratada estará sujeita às sanções administrativas previstas na Cláusula Décima Terceira.</w:t>
      </w:r>
    </w:p>
    <w:p w14:paraId="2BA0482C"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3EFD8FF0"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SÉTIMA - OBRIGAÇÕES DA CONTRATANTE</w:t>
      </w:r>
    </w:p>
    <w:p w14:paraId="2087AD6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7.1.</w:t>
      </w:r>
      <w:r w:rsidRPr="00873347">
        <w:rPr>
          <w:rFonts w:ascii="Arial" w:eastAsia="Times New Roman" w:hAnsi="Arial" w:cs="Arial"/>
          <w:color w:val="000000"/>
          <w:lang w:eastAsia="pt-BR"/>
        </w:rPr>
        <w:t xml:space="preserve"> São obrigações da Contratante:</w:t>
      </w:r>
    </w:p>
    <w:p w14:paraId="1013F946"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Proporcionar todas as facilidades para que a Contratada possa desempenhar seus serviços, dentro das normas deste contrato;</w:t>
      </w:r>
    </w:p>
    <w:p w14:paraId="694EB663"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Prestar aos funcionários da Contratada todas as informações e esclarecimentos que eventualmente venham a ser solicitados sobre os serviços;</w:t>
      </w:r>
    </w:p>
    <w:p w14:paraId="0BB7EA81"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Acompanhar, fiscalizar e avaliar a execução do contrato;</w:t>
      </w:r>
    </w:p>
    <w:p w14:paraId="29AC17FA"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 xml:space="preserve">Atestar notas fiscais/faturas e efetuar os pagamentos à Contratada; </w:t>
      </w:r>
    </w:p>
    <w:p w14:paraId="4A20A5BD"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Efetuar o pagamento da última fase após o recebimento provisório;</w:t>
      </w:r>
    </w:p>
    <w:p w14:paraId="61832E48"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Notificar a Contratada da aceitação definitiva dos serviços, após a vistoria e recebimento definitivo por parte da Comissão de Recebimento e;</w:t>
      </w:r>
    </w:p>
    <w:p w14:paraId="00936C35"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Efetuar a devolução da garantia à Contratada após o recebimento definitivo;</w:t>
      </w:r>
    </w:p>
    <w:p w14:paraId="32AADDE2" w14:textId="77777777" w:rsidR="00873347" w:rsidRPr="00873347" w:rsidRDefault="00873347" w:rsidP="00873347">
      <w:pPr>
        <w:numPr>
          <w:ilvl w:val="0"/>
          <w:numId w:val="17"/>
        </w:numPr>
        <w:tabs>
          <w:tab w:val="left" w:pos="993"/>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Aplicar as sanções administrativas contratuais.</w:t>
      </w:r>
    </w:p>
    <w:p w14:paraId="600EFC85"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39FA625B"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OITAVA - OBRIGAÇÕES DA CONTRATADA</w:t>
      </w:r>
    </w:p>
    <w:p w14:paraId="559C0BBB"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8.1.</w:t>
      </w:r>
      <w:r w:rsidRPr="00873347">
        <w:rPr>
          <w:rFonts w:ascii="Arial" w:eastAsia="Times New Roman" w:hAnsi="Arial" w:cs="Arial"/>
          <w:color w:val="000000"/>
          <w:lang w:eastAsia="pt-BR"/>
        </w:rPr>
        <w:t xml:space="preserve"> São obrigações da Contratada as previstas no Edital, e ainda:</w:t>
      </w:r>
    </w:p>
    <w:p w14:paraId="5E7AFA7F" w14:textId="77777777" w:rsidR="00873347" w:rsidRPr="00873347" w:rsidRDefault="00873347" w:rsidP="00873347">
      <w:pPr>
        <w:numPr>
          <w:ilvl w:val="0"/>
          <w:numId w:val="18"/>
        </w:numPr>
        <w:spacing w:after="0" w:line="320" w:lineRule="atLeast"/>
        <w:ind w:hanging="153"/>
        <w:jc w:val="both"/>
        <w:rPr>
          <w:rFonts w:ascii="Arial" w:eastAsia="Times New Roman" w:hAnsi="Arial" w:cs="Arial"/>
          <w:color w:val="000000"/>
          <w:lang w:eastAsia="pt-BR"/>
        </w:rPr>
      </w:pPr>
      <w:r w:rsidRPr="00873347">
        <w:rPr>
          <w:rFonts w:ascii="Arial" w:eastAsia="Times New Roman" w:hAnsi="Arial" w:cs="Arial"/>
          <w:color w:val="000000"/>
          <w:lang w:eastAsia="pt-BR"/>
        </w:rPr>
        <w:t>Manter, durante a execução do contrato, as mesmas características e condições de habilitação apresentadas durante o processo licitatório, particularmente aos referentes aos responsáveis técnicos indicados;</w:t>
      </w:r>
    </w:p>
    <w:p w14:paraId="2EE8B3C1" w14:textId="77777777" w:rsidR="00873347" w:rsidRPr="00873347" w:rsidRDefault="00873347" w:rsidP="00873347">
      <w:pPr>
        <w:numPr>
          <w:ilvl w:val="0"/>
          <w:numId w:val="18"/>
        </w:numPr>
        <w:spacing w:after="0" w:line="320" w:lineRule="atLeast"/>
        <w:ind w:hanging="153"/>
        <w:jc w:val="both"/>
        <w:rPr>
          <w:rFonts w:ascii="Arial" w:eastAsia="Times New Roman" w:hAnsi="Arial" w:cs="Arial"/>
          <w:color w:val="000000"/>
          <w:lang w:eastAsia="pt-BR"/>
        </w:rPr>
      </w:pPr>
      <w:r w:rsidRPr="00873347">
        <w:rPr>
          <w:rFonts w:ascii="Arial" w:eastAsia="Times New Roman" w:hAnsi="Arial" w:cs="Arial"/>
          <w:color w:val="000000"/>
          <w:lang w:eastAsia="pt-BR"/>
        </w:rPr>
        <w:t>Apresentar a Certidão Negativa de Débitos junto ao INSS, relativa à matrícula CEI dos serviços, antes do recebimento definitivo, se for o caso</w:t>
      </w:r>
    </w:p>
    <w:p w14:paraId="3044AFE2" w14:textId="77777777" w:rsidR="00873347" w:rsidRPr="00873347" w:rsidRDefault="00873347" w:rsidP="00873347">
      <w:pPr>
        <w:spacing w:after="0" w:line="320" w:lineRule="atLeast"/>
        <w:jc w:val="both"/>
        <w:rPr>
          <w:rFonts w:ascii="Arial" w:eastAsia="Times New Roman" w:hAnsi="Arial" w:cs="Arial"/>
          <w:b/>
          <w:color w:val="000000"/>
          <w:lang w:eastAsia="pt-BR"/>
        </w:rPr>
      </w:pPr>
    </w:p>
    <w:p w14:paraId="561C307D"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NONA - DO PREÇO</w:t>
      </w:r>
    </w:p>
    <w:p w14:paraId="127D1EE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9.1. </w:t>
      </w:r>
      <w:r w:rsidRPr="00873347">
        <w:rPr>
          <w:rFonts w:ascii="Arial" w:eastAsia="Times New Roman" w:hAnsi="Arial" w:cs="Arial"/>
          <w:color w:val="000000"/>
          <w:lang w:eastAsia="pt-BR"/>
        </w:rPr>
        <w:t>A Contratante pagará à Contratada, pela execução dos serviços objeto deste Contrato o preço total  ______ (________________), que será fixo e irreajustável e incluirá todas as despesas necessárias à sua perfeita conclusão, e cujo pagamento será efetuado em conformidade com a Cláusula Décima Segunda deste Instrumento de Contrato.</w:t>
      </w:r>
    </w:p>
    <w:p w14:paraId="65164DB1"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23AF62BC"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 DA DOTAÇÃO ORÇAMENTÁRIA</w:t>
      </w:r>
    </w:p>
    <w:p w14:paraId="1A6B7B3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10.1.</w:t>
      </w:r>
      <w:r w:rsidRPr="00873347">
        <w:rPr>
          <w:rFonts w:ascii="Arial" w:eastAsia="Times New Roman" w:hAnsi="Arial" w:cs="Arial"/>
          <w:color w:val="000000"/>
          <w:lang w:eastAsia="pt-BR"/>
        </w:rPr>
        <w:t xml:space="preserve"> As despesas decorrentes com a contratação do objeto desta licitação, correrão, no exercício, à conta dotação orçamentária abaixo:</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174"/>
        <w:gridCol w:w="1701"/>
      </w:tblGrid>
      <w:tr w:rsidR="00873347" w:rsidRPr="00873347" w14:paraId="19C15F5C" w14:textId="77777777" w:rsidTr="00E0146A">
        <w:trPr>
          <w:jc w:val="center"/>
        </w:trPr>
        <w:tc>
          <w:tcPr>
            <w:tcW w:w="2190" w:type="dxa"/>
            <w:shd w:val="clear" w:color="auto" w:fill="auto"/>
          </w:tcPr>
          <w:p w14:paraId="28621025"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FICHA ORÇAMENTÁRIA</w:t>
            </w:r>
          </w:p>
        </w:tc>
        <w:tc>
          <w:tcPr>
            <w:tcW w:w="6174" w:type="dxa"/>
            <w:shd w:val="clear" w:color="auto" w:fill="auto"/>
            <w:vAlign w:val="center"/>
          </w:tcPr>
          <w:p w14:paraId="55123342"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DOTAÇÃO ORÇAMENTÁRIA</w:t>
            </w:r>
          </w:p>
        </w:tc>
        <w:tc>
          <w:tcPr>
            <w:tcW w:w="1701" w:type="dxa"/>
            <w:shd w:val="clear" w:color="auto" w:fill="auto"/>
            <w:vAlign w:val="center"/>
          </w:tcPr>
          <w:p w14:paraId="36454052" w14:textId="77777777" w:rsidR="00873347" w:rsidRPr="00873347" w:rsidRDefault="00873347" w:rsidP="00873347">
            <w:pPr>
              <w:spacing w:after="0" w:line="320" w:lineRule="atLeast"/>
              <w:jc w:val="center"/>
              <w:rPr>
                <w:rFonts w:ascii="Arial" w:eastAsia="Times New Roman" w:hAnsi="Arial" w:cs="Arial"/>
                <w:b/>
                <w:color w:val="000000"/>
                <w:lang w:eastAsia="pt-BR"/>
              </w:rPr>
            </w:pPr>
            <w:r w:rsidRPr="00873347">
              <w:rPr>
                <w:rFonts w:ascii="Arial" w:eastAsia="Times New Roman" w:hAnsi="Arial" w:cs="Arial"/>
                <w:b/>
                <w:color w:val="000000"/>
                <w:lang w:eastAsia="pt-BR"/>
              </w:rPr>
              <w:t>VALOR</w:t>
            </w:r>
          </w:p>
        </w:tc>
      </w:tr>
      <w:tr w:rsidR="00873347" w:rsidRPr="00873347" w14:paraId="591C781B" w14:textId="77777777" w:rsidTr="00E0146A">
        <w:trPr>
          <w:jc w:val="center"/>
        </w:trPr>
        <w:tc>
          <w:tcPr>
            <w:tcW w:w="2190" w:type="dxa"/>
            <w:shd w:val="clear" w:color="auto" w:fill="auto"/>
          </w:tcPr>
          <w:p w14:paraId="2A741089" w14:textId="77777777" w:rsidR="00873347" w:rsidRPr="00873347" w:rsidRDefault="00873347" w:rsidP="00873347">
            <w:pPr>
              <w:spacing w:after="0" w:line="320" w:lineRule="atLeast"/>
              <w:jc w:val="center"/>
              <w:rPr>
                <w:rFonts w:ascii="Arial" w:eastAsia="Times New Roman" w:hAnsi="Arial" w:cs="Arial"/>
                <w:bCs/>
                <w:color w:val="000000"/>
                <w:lang w:eastAsia="pt-BR"/>
              </w:rPr>
            </w:pPr>
            <w:r w:rsidRPr="00873347">
              <w:rPr>
                <w:rFonts w:ascii="Arial" w:eastAsia="Times New Roman" w:hAnsi="Arial" w:cs="Arial"/>
                <w:bCs/>
                <w:color w:val="000000"/>
                <w:lang w:eastAsia="pt-BR"/>
              </w:rPr>
              <w:t>774</w:t>
            </w:r>
          </w:p>
        </w:tc>
        <w:tc>
          <w:tcPr>
            <w:tcW w:w="6174" w:type="dxa"/>
            <w:shd w:val="clear" w:color="auto" w:fill="auto"/>
          </w:tcPr>
          <w:p w14:paraId="41AB0F84" w14:textId="77777777" w:rsidR="00873347" w:rsidRPr="00873347" w:rsidRDefault="00873347" w:rsidP="00873347">
            <w:pPr>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020801.15.451.0017.1021.0000.44.90.51.00.0300.000000</w:t>
            </w:r>
          </w:p>
        </w:tc>
        <w:tc>
          <w:tcPr>
            <w:tcW w:w="1701" w:type="dxa"/>
            <w:shd w:val="clear" w:color="auto" w:fill="auto"/>
          </w:tcPr>
          <w:p w14:paraId="5A7F1A30" w14:textId="77777777" w:rsidR="00873347" w:rsidRPr="00873347" w:rsidRDefault="00873347" w:rsidP="00873347">
            <w:pPr>
              <w:spacing w:after="0" w:line="320" w:lineRule="atLeast"/>
              <w:rPr>
                <w:rFonts w:ascii="Arial" w:eastAsia="Times New Roman" w:hAnsi="Arial" w:cs="Arial"/>
                <w:bCs/>
                <w:color w:val="000000"/>
                <w:lang w:eastAsia="pt-BR"/>
              </w:rPr>
            </w:pPr>
            <w:r w:rsidRPr="00873347">
              <w:rPr>
                <w:rFonts w:ascii="Arial" w:eastAsia="Times New Roman" w:hAnsi="Arial" w:cs="Arial"/>
                <w:bCs/>
                <w:color w:val="000000"/>
                <w:lang w:eastAsia="pt-BR"/>
              </w:rPr>
              <w:t>139.330,00</w:t>
            </w:r>
          </w:p>
        </w:tc>
      </w:tr>
    </w:tbl>
    <w:p w14:paraId="34388764" w14:textId="77777777" w:rsidR="00873347" w:rsidRPr="00873347" w:rsidRDefault="00873347" w:rsidP="00873347">
      <w:pPr>
        <w:spacing w:after="0" w:line="320" w:lineRule="atLeast"/>
        <w:rPr>
          <w:rFonts w:ascii="Arial" w:eastAsia="Times New Roman" w:hAnsi="Arial" w:cs="Arial"/>
          <w:color w:val="000000"/>
          <w:lang w:eastAsia="pt-BR"/>
        </w:rPr>
      </w:pPr>
    </w:p>
    <w:p w14:paraId="77AECA29"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PRIMEIRA - DO RECEBIMENTO DO BEM</w:t>
      </w:r>
    </w:p>
    <w:p w14:paraId="078E8800"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11.1.</w:t>
      </w:r>
      <w:r w:rsidRPr="00873347">
        <w:rPr>
          <w:rFonts w:ascii="Arial" w:eastAsia="Times New Roman" w:hAnsi="Arial" w:cs="Arial"/>
          <w:color w:val="000000"/>
          <w:lang w:eastAsia="pt-BR"/>
        </w:rPr>
        <w:t xml:space="preserve"> O recebimento do objeto do presente contrato obedecerá ao disposto nas alíneas “a” e “b”, do inciso I, do artigo 73 e seus parágrafos, da Lei n.º 8.666/1993, e será procedido da seguinte forma:</w:t>
      </w:r>
    </w:p>
    <w:p w14:paraId="02041A4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PARÁGRAFO PRIMEIRO -</w:t>
      </w:r>
      <w:r w:rsidRPr="00873347">
        <w:rPr>
          <w:rFonts w:ascii="Arial" w:eastAsia="Times New Roman" w:hAnsi="Arial" w:cs="Arial"/>
          <w:color w:val="000000"/>
          <w:lang w:eastAsia="pt-BR"/>
        </w:rPr>
        <w:t xml:space="preserve"> Concluídos a entrega do BEM - Veículo, a Contratada notificará a Contratante por meio de carta entregue ao Fiscal do Contrato mediante recibo, para a entrega e aceitação dos serviços.</w:t>
      </w:r>
    </w:p>
    <w:p w14:paraId="7270EB0F"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PARÁGRAFO SEGUNDO - DO RECEBIMENTO PROVISÓRIO –</w:t>
      </w:r>
      <w:r w:rsidRPr="00873347">
        <w:rPr>
          <w:rFonts w:ascii="Arial" w:eastAsia="Times New Roman" w:hAnsi="Arial" w:cs="Arial"/>
          <w:color w:val="000000"/>
          <w:lang w:eastAsia="pt-BR"/>
        </w:rPr>
        <w:t xml:space="preserve"> Em até 15 (quinze) dias consecutivos após o recebimento da notificação mencionada no parágrafo anterior ou o término do prazo de execução contratual, o Fiscal do Contrato efetuará vistoria, para fins de recebimento provisório.</w:t>
      </w:r>
    </w:p>
    <w:p w14:paraId="70F69369"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PARÁGRAFO TERCEIRO -</w:t>
      </w:r>
      <w:r w:rsidRPr="00873347">
        <w:rPr>
          <w:rFonts w:ascii="Arial" w:eastAsia="Times New Roman" w:hAnsi="Arial" w:cs="Arial"/>
          <w:color w:val="000000"/>
          <w:lang w:eastAsia="pt-BR"/>
        </w:rPr>
        <w:t xml:space="preserve"> Uma vez verificado o cumprimento de todas as condições contratuais, o Fiscal do Contrato receberá os serviços provisoriamente, lavrando o Termo de Recebimento Provisório, que será assinado pelas partes e encaminhado à autoridade contratante.</w:t>
      </w:r>
    </w:p>
    <w:p w14:paraId="3E8228BE"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PARÁGRAFO QUARTO -</w:t>
      </w:r>
      <w:r w:rsidRPr="00873347">
        <w:rPr>
          <w:rFonts w:ascii="Arial" w:eastAsia="Times New Roman" w:hAnsi="Arial" w:cs="Arial"/>
          <w:color w:val="000000"/>
          <w:lang w:eastAsia="pt-BR"/>
        </w:rPr>
        <w:t xml:space="preserve"> Caso seja constatado o não-cumprimento ou o cumprimento irregular de qualquer das condições contratuais, o Fiscal do Contrato lavrará relatório circunstanciado dirigido à autoridade contratante, que adotará as medidas cabíveis.</w:t>
      </w:r>
    </w:p>
    <w:p w14:paraId="2261D5C5"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QUINTO -</w:t>
      </w:r>
      <w:r w:rsidRPr="00873347">
        <w:rPr>
          <w:rFonts w:ascii="Arial" w:eastAsia="Times New Roman" w:hAnsi="Arial" w:cs="Arial"/>
          <w:color w:val="000000"/>
          <w:lang w:eastAsia="pt-BR"/>
        </w:rPr>
        <w:t xml:space="preserve"> À Contratada caberá, uma vez notificada, sanar as irregularidades apontadas no relatório circunstanciado, submetendo os itens impugnados a nova verificação, ficando sobrestado o pagamento até a execução das correções necessárias.</w:t>
      </w:r>
    </w:p>
    <w:p w14:paraId="1E52AAC1"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PARÁGRAFO SEXTO - DO RECEBIMENTO DEFINITIVO -</w:t>
      </w:r>
      <w:r w:rsidRPr="00873347">
        <w:rPr>
          <w:rFonts w:ascii="Arial" w:eastAsia="Times New Roman" w:hAnsi="Arial" w:cs="Arial"/>
          <w:color w:val="000000"/>
          <w:lang w:eastAsia="pt-BR"/>
        </w:rPr>
        <w:t xml:space="preserve"> Após o Recebimento Provisório, a autoridade contratante designará a Comissão de Recebimento Definitivo, composta de no mínimo três membros, que será encarregada de vistoriar os serviços para verificar o cumprimento de todas as obrigações contratuais e técnicas, e efetuar o Recebimento Definitivo em até 15 (quinze) dias consecutivos após o decurso do prazo de observação, que será de 90 (noventa) dias.</w:t>
      </w:r>
    </w:p>
    <w:p w14:paraId="646D6CD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SÉTIMO -</w:t>
      </w:r>
      <w:r w:rsidRPr="00873347">
        <w:rPr>
          <w:rFonts w:ascii="Arial" w:eastAsia="Times New Roman" w:hAnsi="Arial" w:cs="Arial"/>
          <w:color w:val="000000"/>
          <w:lang w:eastAsia="pt-BR"/>
        </w:rPr>
        <w:t xml:space="preserve"> Verificado o cumprimento total e adequado das obrigações contratuais, a Comissão receberá os serviços definitivamente, lavrando o Termo de Recebimento Definitivo, que será assinado pelas partes e encaminhado à autoridade contratante.</w:t>
      </w:r>
    </w:p>
    <w:p w14:paraId="54F4DC2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OITAVO -</w:t>
      </w:r>
      <w:r w:rsidRPr="00873347">
        <w:rPr>
          <w:rFonts w:ascii="Arial" w:eastAsia="Times New Roman" w:hAnsi="Arial" w:cs="Arial"/>
          <w:color w:val="000000"/>
          <w:lang w:eastAsia="pt-BR"/>
        </w:rPr>
        <w:t xml:space="preserve"> No caso da vistoria constatar a ocorrência de vícios, defeitos ou incorreções resultantes da execução dos serviços ou falta de cumprimento obrigações contratuais, a Comissão lavrará relatório de verificação circunstanciado, dirigido à autoridade contratante, no qual relatará o que houver constatado e, se for o caso, juntará orçamento das despesas que se fizerem necessárias para corrigir ou refazer os serviços, no todo ou em parte.</w:t>
      </w:r>
    </w:p>
    <w:p w14:paraId="50ADB308"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NONO - DAS FALHAS OU IRREGULARIDADES APONTADAS – A</w:t>
      </w:r>
      <w:r w:rsidRPr="00873347">
        <w:rPr>
          <w:rFonts w:ascii="Arial" w:eastAsia="Times New Roman" w:hAnsi="Arial" w:cs="Arial"/>
          <w:color w:val="000000"/>
          <w:lang w:eastAsia="pt-BR"/>
        </w:rPr>
        <w:t xml:space="preserve"> autoridade competente, à vista do relatório circunstanciado de que trata o parágrafo anterior, deverá adotar uma das seguintes providências, independentemente da aplicação das sanções cabíveis:</w:t>
      </w:r>
    </w:p>
    <w:p w14:paraId="32BA19F7" w14:textId="77777777" w:rsidR="00873347" w:rsidRPr="00873347" w:rsidRDefault="00873347" w:rsidP="00873347">
      <w:pPr>
        <w:numPr>
          <w:ilvl w:val="0"/>
          <w:numId w:val="21"/>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Notificar a Contratada para sanar as irregularidades constatadas, no prazo a ser determinado na notificação, ao término do qual será realizada nova vistoria; ou aceitar os serviços, com o abatimento no preço correspondente ao orçamento apresentado pela comissão, e, se o valor da garantia for insuficiente para atender ao valor do mencionado orçamento, notificar a Contratada para pagamento da diferença no prazo de 05 (cinco) dias úteis.</w:t>
      </w:r>
    </w:p>
    <w:p w14:paraId="2882ED5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PARÁGRAFO DÉCIMO -</w:t>
      </w:r>
      <w:r w:rsidRPr="00873347">
        <w:rPr>
          <w:rFonts w:ascii="Arial" w:eastAsia="Times New Roman" w:hAnsi="Arial" w:cs="Arial"/>
          <w:color w:val="000000"/>
          <w:lang w:eastAsia="pt-BR"/>
        </w:rPr>
        <w:t xml:space="preserve"> A falta do pagamento de que trata o Parágrafo Nono acarretará a inscrição do débito em Dívida Ativa da União, pela competente Procuradoria da Fazenda Nacional, para fins de cobrança judicial na forma da Lei n° 6.830, de 22 de setembro de 1980, e suas alterações, acrescido de correção monetária, juros de mora e demais encargos legais.</w:t>
      </w:r>
    </w:p>
    <w:p w14:paraId="41D765C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DÉCIMO PRIMEIRO -</w:t>
      </w:r>
      <w:r w:rsidRPr="00873347">
        <w:rPr>
          <w:rFonts w:ascii="Arial" w:eastAsia="Times New Roman" w:hAnsi="Arial" w:cs="Arial"/>
          <w:color w:val="000000"/>
          <w:lang w:eastAsia="pt-BR"/>
        </w:rPr>
        <w:t xml:space="preserve"> O Termo de Recebimento Definitivo não exclui a responsabilidade da Contratada pela perfeita execução dos serviços, cabendo-lhe sanar quaisquer irregularidades ou incompatibilidades detectadas posteriormente, subsistindo a sua responsabilidade na forma da lei.  </w:t>
      </w:r>
    </w:p>
    <w:p w14:paraId="7F67D728" w14:textId="77777777" w:rsidR="00873347" w:rsidRPr="00873347" w:rsidRDefault="00873347" w:rsidP="00873347">
      <w:pPr>
        <w:spacing w:after="0" w:line="320" w:lineRule="atLeast"/>
        <w:jc w:val="both"/>
        <w:rPr>
          <w:rFonts w:ascii="Arial" w:eastAsia="Arial" w:hAnsi="Arial" w:cs="Arial"/>
          <w:color w:val="000000"/>
          <w:lang w:eastAsia="pt-BR"/>
        </w:rPr>
      </w:pPr>
    </w:p>
    <w:p w14:paraId="4DB61A42"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SEGUNDA - DO PAGAMENTO</w:t>
      </w:r>
    </w:p>
    <w:p w14:paraId="5E1A3236"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12.1.</w:t>
      </w:r>
      <w:r w:rsidRPr="00873347">
        <w:rPr>
          <w:rFonts w:ascii="Arial" w:eastAsia="Times New Roman" w:hAnsi="Arial" w:cs="Arial"/>
          <w:color w:val="000000"/>
          <w:lang w:eastAsia="pt-BR"/>
        </w:rPr>
        <w:t xml:space="preserve"> O pagamento será efetuado pela Contratante, em moeda corrente nacional, mediante Ordem Bancária, no valor correspondente a aquisição do bem.</w:t>
      </w:r>
    </w:p>
    <w:p w14:paraId="2E053276"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PRIMEIRO -</w:t>
      </w:r>
      <w:r w:rsidRPr="00873347">
        <w:rPr>
          <w:rFonts w:ascii="Arial" w:eastAsia="Times New Roman" w:hAnsi="Arial" w:cs="Arial"/>
          <w:color w:val="000000"/>
          <w:lang w:eastAsia="pt-BR"/>
        </w:rPr>
        <w:t xml:space="preserve"> </w:t>
      </w:r>
      <w:r w:rsidRPr="00873347">
        <w:rPr>
          <w:rFonts w:ascii="Arial" w:eastAsia="Arial Unicode MS" w:hAnsi="Arial" w:cs="Arial"/>
          <w:color w:val="000000"/>
          <w:lang w:eastAsia="pt-BR"/>
        </w:rPr>
        <w:t xml:space="preserve">A nota fiscal/fatura deverá ser emitida pela própria contratada, obrigatoriamente com o número de inscrição no CNPJ indicado na proposta de preços e nos documentos de habilitação e conter o detalhamento dos serviços executados, </w:t>
      </w:r>
      <w:r w:rsidRPr="00873347">
        <w:rPr>
          <w:rFonts w:ascii="Arial" w:eastAsia="Times New Roman" w:hAnsi="Arial" w:cs="Arial"/>
          <w:color w:val="000000"/>
          <w:lang w:eastAsia="pt-BR"/>
        </w:rPr>
        <w:t>não se admitindo notas fiscais/faturas emitidas com outro CNPJ.</w:t>
      </w:r>
    </w:p>
    <w:p w14:paraId="186DA17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SEGUNDO –</w:t>
      </w:r>
      <w:r w:rsidRPr="00873347">
        <w:rPr>
          <w:rFonts w:ascii="Arial" w:eastAsia="Times New Roman" w:hAnsi="Arial" w:cs="Arial"/>
          <w:color w:val="000000"/>
          <w:lang w:eastAsia="pt-BR"/>
        </w:rPr>
        <w:t xml:space="preserve"> Quando da emissão da nota fiscal ou fatura, a contratada deverá destacar o valor da retenção com o título de “RETENÇÃO PARA A PREVIDÊNCIA SOCIAL”, conforme previsto na INSTRUÇÃO NORMATIVA MPS/SRP Nº 971, de 13/11/2009 – DOU de 17/11/2009, e suas alterações.</w:t>
      </w:r>
    </w:p>
    <w:p w14:paraId="40D8792C" w14:textId="77777777" w:rsidR="00873347" w:rsidRPr="00873347" w:rsidRDefault="00873347" w:rsidP="00873347">
      <w:pPr>
        <w:spacing w:after="0" w:line="320" w:lineRule="atLeast"/>
        <w:jc w:val="both"/>
        <w:rPr>
          <w:rFonts w:ascii="Arial" w:eastAsia="Arial Unicode MS" w:hAnsi="Arial" w:cs="Arial"/>
          <w:color w:val="000000"/>
          <w:lang w:eastAsia="pt-BR"/>
        </w:rPr>
      </w:pPr>
      <w:r w:rsidRPr="00873347">
        <w:rPr>
          <w:rFonts w:ascii="Arial" w:eastAsia="Times New Roman" w:hAnsi="Arial" w:cs="Arial"/>
          <w:b/>
          <w:color w:val="000000"/>
          <w:lang w:eastAsia="pt-BR"/>
        </w:rPr>
        <w:t>PARÁGRAFO TERCEIRO-</w:t>
      </w:r>
      <w:r w:rsidRPr="00873347">
        <w:rPr>
          <w:rFonts w:ascii="Arial" w:eastAsia="Times New Roman" w:hAnsi="Arial" w:cs="Arial"/>
          <w:color w:val="000000"/>
          <w:lang w:eastAsia="pt-BR"/>
        </w:rPr>
        <w:t xml:space="preserve"> </w:t>
      </w:r>
      <w:r w:rsidRPr="00873347">
        <w:rPr>
          <w:rFonts w:ascii="Arial" w:eastAsia="Arial Unicode MS" w:hAnsi="Arial" w:cs="Arial"/>
          <w:color w:val="000000"/>
          <w:lang w:eastAsia="pt-BR"/>
        </w:rPr>
        <w:t>Antes de cada pagamento, a Contratante verificará a regularidade da Contratada - por meio de consulta on line ao sistema, mediante consultas ao Cadastro Nacional de Empresas Inidôneas e Suspensas (CNEIS), da Controladoria Geral da União, no sítio www.portaltransparencia.gov.br/ceis, e ao Cadastro Nacional de Condenações Civis por Ato de Improbidade Administrativa (CNCIA), do Conselho Nacional de Justiça, no sítio www.cnj.jus.br/improbidade_adm/consultar_requerido.php (Acórdão TCU Plenário nº 1793/2011).</w:t>
      </w:r>
    </w:p>
    <w:p w14:paraId="4BAD5B22" w14:textId="77777777" w:rsidR="00873347" w:rsidRPr="00873347" w:rsidRDefault="00873347" w:rsidP="00873347">
      <w:pPr>
        <w:spacing w:after="0" w:line="320" w:lineRule="atLeast"/>
        <w:jc w:val="both"/>
        <w:rPr>
          <w:rFonts w:ascii="Arial" w:eastAsia="Arial Unicode MS" w:hAnsi="Arial" w:cs="Arial"/>
          <w:color w:val="000000"/>
          <w:lang w:eastAsia="pt-BR"/>
        </w:rPr>
      </w:pPr>
      <w:r w:rsidRPr="00873347">
        <w:rPr>
          <w:rFonts w:ascii="Arial" w:eastAsia="Times New Roman" w:hAnsi="Arial" w:cs="Arial"/>
          <w:b/>
          <w:color w:val="000000"/>
          <w:lang w:eastAsia="pt-BR"/>
        </w:rPr>
        <w:t>PARÁGRAFO QUARTO-</w:t>
      </w:r>
      <w:r w:rsidRPr="00873347">
        <w:rPr>
          <w:rFonts w:ascii="Arial" w:eastAsia="Times New Roman" w:hAnsi="Arial" w:cs="Arial"/>
          <w:color w:val="000000"/>
          <w:lang w:eastAsia="pt-BR"/>
        </w:rPr>
        <w:t xml:space="preserve"> Con</w:t>
      </w:r>
      <w:r w:rsidRPr="00873347">
        <w:rPr>
          <w:rFonts w:ascii="Arial" w:eastAsia="Arial Unicode MS" w:hAnsi="Arial" w:cs="Arial"/>
          <w:color w:val="000000"/>
          <w:lang w:eastAsia="pt-BR"/>
        </w:rPr>
        <w:t>statando-se, a situação de irregularidade do fornecedor contratado, deve-se providenciar a sua advertência, por escrito, no sentido de que, no prazo de cinco (5) dias úteis, o fornecedor regularize sua situação ou, no mesmo prazo, apresente sua defesa.</w:t>
      </w:r>
    </w:p>
    <w:p w14:paraId="548E1280" w14:textId="77777777" w:rsidR="00873347" w:rsidRPr="00873347" w:rsidRDefault="00873347" w:rsidP="00873347">
      <w:pPr>
        <w:spacing w:after="0" w:line="320" w:lineRule="atLeast"/>
        <w:jc w:val="both"/>
        <w:rPr>
          <w:rFonts w:ascii="Arial" w:eastAsia="Arial Unicode MS" w:hAnsi="Arial" w:cs="Arial"/>
          <w:color w:val="000000"/>
          <w:lang w:eastAsia="pt-BR"/>
        </w:rPr>
      </w:pPr>
      <w:r w:rsidRPr="00873347">
        <w:rPr>
          <w:rFonts w:ascii="Arial" w:eastAsia="Times New Roman" w:hAnsi="Arial" w:cs="Arial"/>
          <w:b/>
          <w:color w:val="000000"/>
          <w:lang w:eastAsia="pt-BR"/>
        </w:rPr>
        <w:t>PARÁGRAFO QUINTO -</w:t>
      </w:r>
      <w:r w:rsidRPr="00873347">
        <w:rPr>
          <w:rFonts w:ascii="Arial" w:eastAsia="Times New Roman" w:hAnsi="Arial" w:cs="Arial"/>
          <w:color w:val="000000"/>
          <w:lang w:eastAsia="pt-BR"/>
        </w:rPr>
        <w:t xml:space="preserve"> </w:t>
      </w:r>
      <w:r w:rsidRPr="00873347">
        <w:rPr>
          <w:rFonts w:ascii="Arial" w:eastAsia="Arial Unicode MS" w:hAnsi="Arial" w:cs="Arial"/>
          <w:color w:val="000000"/>
          <w:lang w:eastAsia="pt-BR"/>
        </w:rPr>
        <w:t>O prazo previsto no subitem anterior poderá ser prorrogado uma vez, por igual período, a critério da Administração.</w:t>
      </w:r>
    </w:p>
    <w:p w14:paraId="69688899" w14:textId="77777777" w:rsidR="00873347" w:rsidRPr="00873347" w:rsidRDefault="00873347" w:rsidP="00873347">
      <w:pPr>
        <w:spacing w:after="0" w:line="320" w:lineRule="atLeast"/>
        <w:jc w:val="both"/>
        <w:rPr>
          <w:rFonts w:ascii="Arial" w:eastAsia="Arial Unicode MS" w:hAnsi="Arial" w:cs="Arial"/>
          <w:color w:val="000000"/>
          <w:lang w:eastAsia="pt-BR"/>
        </w:rPr>
      </w:pPr>
      <w:r w:rsidRPr="00873347">
        <w:rPr>
          <w:rFonts w:ascii="Arial" w:eastAsia="Times New Roman" w:hAnsi="Arial" w:cs="Arial"/>
          <w:b/>
          <w:color w:val="000000"/>
          <w:lang w:eastAsia="pt-BR"/>
        </w:rPr>
        <w:t>PARÁGRAFO SEXTO -</w:t>
      </w:r>
      <w:r w:rsidRPr="00873347">
        <w:rPr>
          <w:rFonts w:ascii="Arial" w:eastAsia="Times New Roman" w:hAnsi="Arial" w:cs="Arial"/>
          <w:color w:val="000000"/>
          <w:lang w:eastAsia="pt-BR"/>
        </w:rPr>
        <w:t xml:space="preserve"> </w:t>
      </w:r>
      <w:r w:rsidRPr="00873347">
        <w:rPr>
          <w:rFonts w:ascii="Arial" w:eastAsia="Arial Unicode MS" w:hAnsi="Arial" w:cs="Arial"/>
          <w:color w:val="000000"/>
          <w:lang w:eastAsia="pt-BR"/>
        </w:rPr>
        <w:t>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14:paraId="6A4D3616" w14:textId="77777777" w:rsidR="00873347" w:rsidRPr="00873347" w:rsidRDefault="00873347" w:rsidP="00873347">
      <w:pPr>
        <w:numPr>
          <w:ilvl w:val="0"/>
          <w:numId w:val="22"/>
        </w:numPr>
        <w:spacing w:after="0" w:line="320" w:lineRule="atLeast"/>
        <w:ind w:left="567" w:hanging="141"/>
        <w:jc w:val="both"/>
        <w:rPr>
          <w:rFonts w:ascii="Arial" w:eastAsia="Arial Unicode MS" w:hAnsi="Arial" w:cs="Arial"/>
          <w:color w:val="000000"/>
          <w:lang w:eastAsia="pt-BR"/>
        </w:rPr>
      </w:pPr>
      <w:r w:rsidRPr="00873347">
        <w:rPr>
          <w:rFonts w:ascii="Arial" w:eastAsia="Arial Unicode MS" w:hAnsi="Arial" w:cs="Arial"/>
          <w:color w:val="000000"/>
          <w:lang w:eastAsia="pt-BR"/>
        </w:rPr>
        <w:lastRenderedPageBreak/>
        <w:t>Havendo a efetiva prestação de serviços ou o fornecimento dos bens, os pagamentos serão realizados normalmente, até que se decida pela rescisão contratual, caso o fornecedor não se regularize.</w:t>
      </w:r>
    </w:p>
    <w:p w14:paraId="2F20E866" w14:textId="77777777" w:rsidR="00873347" w:rsidRPr="00873347" w:rsidRDefault="00873347" w:rsidP="00873347">
      <w:pPr>
        <w:spacing w:after="0" w:line="320" w:lineRule="atLeast"/>
        <w:jc w:val="both"/>
        <w:rPr>
          <w:rFonts w:ascii="Arial" w:eastAsia="Arial Unicode MS" w:hAnsi="Arial" w:cs="Arial"/>
          <w:color w:val="000000"/>
          <w:lang w:eastAsia="pt-BR"/>
        </w:rPr>
      </w:pPr>
      <w:r w:rsidRPr="00873347">
        <w:rPr>
          <w:rFonts w:ascii="Arial" w:eastAsia="Times New Roman" w:hAnsi="Arial" w:cs="Arial"/>
          <w:b/>
          <w:color w:val="000000"/>
          <w:lang w:eastAsia="pt-BR"/>
        </w:rPr>
        <w:t>PARÁGRAFO SETIMO -</w:t>
      </w:r>
      <w:r w:rsidRPr="00873347">
        <w:rPr>
          <w:rFonts w:ascii="Arial" w:eastAsia="Times New Roman" w:hAnsi="Arial" w:cs="Arial"/>
          <w:color w:val="000000"/>
          <w:lang w:eastAsia="pt-BR"/>
        </w:rPr>
        <w:t xml:space="preserve"> </w:t>
      </w:r>
      <w:r w:rsidRPr="00873347">
        <w:rPr>
          <w:rFonts w:ascii="Arial" w:eastAsia="Arial Unicode MS" w:hAnsi="Arial" w:cs="Arial"/>
          <w:color w:val="000000"/>
          <w:lang w:eastAsia="pt-BR"/>
        </w:rPr>
        <w:t>Somente por motivo de economicidade, segurança nacional ou outro interesse público de alta relevância, devidamente justificado, em qualquer caso, pela máxima autoridade do órgão ou entidade contratante, não será rescindido o contrato em execução com empresa ou profissional inadimplente.</w:t>
      </w:r>
    </w:p>
    <w:p w14:paraId="1C8054F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OITAVO -</w:t>
      </w:r>
      <w:r w:rsidRPr="00873347">
        <w:rPr>
          <w:rFonts w:ascii="Arial" w:eastAsia="Times New Roman" w:hAnsi="Arial" w:cs="Arial"/>
          <w:color w:val="000000"/>
          <w:lang w:eastAsia="pt-BR"/>
        </w:rPr>
        <w:t xml:space="preserve"> A regularidade trabalhista, será verificada por meio de prova de inexistência de débitos inadimplidos perante a Justiça do Trabalho, mediante apresentação de certidão negativa, nos termos do Título VII-A da Consolidação das Leis do Trabalho, aprovada pelo Decreto-Lei nº 5.452, de 1º de maio de 1943.</w:t>
      </w:r>
    </w:p>
    <w:p w14:paraId="02476AC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NONO -</w:t>
      </w:r>
      <w:r w:rsidRPr="00873347">
        <w:rPr>
          <w:rFonts w:ascii="Arial" w:eastAsia="Times New Roman" w:hAnsi="Arial" w:cs="Arial"/>
          <w:color w:val="000000"/>
          <w:lang w:eastAsia="pt-BR"/>
        </w:rPr>
        <w:t xml:space="preserve"> O pagamento à Contratada será efetuado em até 10 (dez) dias úteis após o recebimento da nota fiscal/fatura pelo Fiscal do Contrato, desde que a Contratada apresente os documentos de cobrança de forma a permitir o cumprimento das exigências legais, principalmente no que se refere às retenções tributárias e previdenciária e a comprovação das obrigações trabalhistas.</w:t>
      </w:r>
    </w:p>
    <w:p w14:paraId="08D759B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DÉCIMO -</w:t>
      </w:r>
      <w:r w:rsidRPr="00873347">
        <w:rPr>
          <w:rFonts w:ascii="Arial" w:eastAsia="Times New Roman" w:hAnsi="Arial" w:cs="Arial"/>
          <w:color w:val="000000"/>
          <w:lang w:eastAsia="pt-BR"/>
        </w:rPr>
        <w:t xml:space="preserve"> A critério da Contratante, poderá ser utilizado o valor contratualmente devido para cobrir dívidas de responsabilidade da Contratada relativa a multas que lhe tenham sido aplicadas em decorrência da irregular execução contratual.</w:t>
      </w:r>
    </w:p>
    <w:p w14:paraId="48996EA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DÉCIMO PRIMEIRO-</w:t>
      </w:r>
      <w:r w:rsidRPr="00873347">
        <w:rPr>
          <w:rFonts w:ascii="Arial" w:eastAsia="Times New Roman" w:hAnsi="Arial" w:cs="Arial"/>
          <w:color w:val="000000"/>
          <w:lang w:eastAsia="pt-BR"/>
        </w:rPr>
        <w:t xml:space="preserve"> No pagamento do valor contratado serão retidos na fonte:</w:t>
      </w:r>
    </w:p>
    <w:p w14:paraId="41374E88"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 -</w:t>
      </w:r>
      <w:r w:rsidRPr="00873347">
        <w:rPr>
          <w:rFonts w:ascii="Arial" w:eastAsia="Times New Roman" w:hAnsi="Arial" w:cs="Arial"/>
          <w:color w:val="000000"/>
          <w:lang w:eastAsia="pt-BR"/>
        </w:rPr>
        <w:t xml:space="preserve"> O Imposto sobre a Renda da Pessoa Jurídica (IRPJ), a Contribuição Social sobre o Lucro Líquido (CSLL), a Contribuição para o Financiamento da Seguridade Social (COFINS) e a contribuição para o PIS/PASEP sobre os pagamentos efetuados, utilizando-se as alíquotas previstas para o objeto desta licitação, conforme Instrução Normativa SRF nº 1.234, de 11/01/2012, publicada no DOU de 12/01/2012;</w:t>
      </w:r>
    </w:p>
    <w:p w14:paraId="01CC9FB6"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II -</w:t>
      </w:r>
      <w:r w:rsidRPr="00873347">
        <w:rPr>
          <w:rFonts w:ascii="Arial" w:eastAsia="Times New Roman" w:hAnsi="Arial" w:cs="Arial"/>
          <w:color w:val="000000"/>
          <w:lang w:eastAsia="pt-BR"/>
        </w:rPr>
        <w:t xml:space="preserve"> O valor relativo às contribuições sociais destinadas à Previdência Social, sendo a base de cálculo da retenção apurada nos termos da legislação previdenciária;</w:t>
      </w:r>
    </w:p>
    <w:p w14:paraId="2217B69A"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Times New Roman" w:hAnsi="Arial" w:cs="Arial"/>
          <w:b/>
          <w:color w:val="000000"/>
          <w:lang w:eastAsia="pt-BR"/>
        </w:rPr>
        <w:t>PARÁGRAFO DÉCIMO SEGUNDO -</w:t>
      </w:r>
      <w:r w:rsidRPr="00873347">
        <w:rPr>
          <w:rFonts w:ascii="Arial" w:eastAsia="Times New Roman" w:hAnsi="Arial" w:cs="Arial"/>
          <w:color w:val="000000"/>
          <w:lang w:eastAsia="pt-BR"/>
        </w:rPr>
        <w:t xml:space="preserve"> Nos casos de eventuais atrasos de pagamento por culpa comprovada da Contratante, o valor devido deverá ser acrescido de encargos moratórios, apurados desde a data final do período de adimplemento até a data do efetivo pagamento, devendo ser equivalente a 0,5% (cinco décimos por cento) ao mês, calculados de forma não composta, pro rata tempore-die.</w:t>
      </w:r>
    </w:p>
    <w:p w14:paraId="02C4EF3E" w14:textId="77777777" w:rsidR="00873347" w:rsidRPr="00873347" w:rsidRDefault="00873347" w:rsidP="00873347">
      <w:pPr>
        <w:spacing w:after="0" w:line="320" w:lineRule="atLeast"/>
        <w:jc w:val="both"/>
        <w:rPr>
          <w:rFonts w:ascii="Arial" w:eastAsia="Arial" w:hAnsi="Arial" w:cs="Arial"/>
          <w:color w:val="000000"/>
          <w:lang w:eastAsia="pt-BR"/>
        </w:rPr>
      </w:pPr>
      <w:r w:rsidRPr="00873347">
        <w:rPr>
          <w:rFonts w:ascii="Arial" w:eastAsia="Arial" w:hAnsi="Arial" w:cs="Arial"/>
          <w:color w:val="000000"/>
          <w:lang w:eastAsia="pt-BR"/>
        </w:rPr>
        <w:t xml:space="preserve"> </w:t>
      </w:r>
    </w:p>
    <w:p w14:paraId="581AD7F7"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TERCEIRA - DAS SANÇÕES ADMINISTRATIVAS E DIREITO DE PETIÇÃO</w:t>
      </w:r>
    </w:p>
    <w:p w14:paraId="18DC12A6"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 xml:space="preserve">13.1. </w:t>
      </w:r>
      <w:r w:rsidRPr="00873347">
        <w:rPr>
          <w:rFonts w:ascii="Arial" w:eastAsia="Times New Roman" w:hAnsi="Arial" w:cs="Arial"/>
          <w:color w:val="000000"/>
          <w:lang w:eastAsia="pt-BR"/>
        </w:rPr>
        <w:t>No caso de inexecução do contrato, erro de execução, execução imperfeita, mora de execução, inadimplemento contratual ou não veracidade das informações prestadas, a Contratada estará sujeita às seguintes sanções administrativas, garantida a prévia defesa:</w:t>
      </w:r>
    </w:p>
    <w:p w14:paraId="4DC434B5"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 -</w:t>
      </w:r>
      <w:r w:rsidRPr="00873347">
        <w:rPr>
          <w:rFonts w:ascii="Arial" w:eastAsia="Times New Roman" w:hAnsi="Arial" w:cs="Arial"/>
          <w:color w:val="000000"/>
          <w:lang w:eastAsia="pt-BR"/>
        </w:rPr>
        <w:t xml:space="preserve"> Advertência:</w:t>
      </w:r>
    </w:p>
    <w:p w14:paraId="7B26EBC0"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II -</w:t>
      </w:r>
      <w:r w:rsidRPr="00873347">
        <w:rPr>
          <w:rFonts w:ascii="Arial" w:eastAsia="Times New Roman" w:hAnsi="Arial" w:cs="Arial"/>
          <w:color w:val="000000"/>
          <w:lang w:eastAsia="pt-BR"/>
        </w:rPr>
        <w:t xml:space="preserve"> Multas (que deverão ser recolhidas exclusivamente em agências do Banco indicado pela contratante, por meio de DAM, a ser preenchida de acordo com instruções fornecidas pela Contratante):</w:t>
      </w:r>
    </w:p>
    <w:p w14:paraId="1F2F2973"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a) </w:t>
      </w:r>
      <w:r w:rsidRPr="00873347">
        <w:rPr>
          <w:rFonts w:ascii="Arial" w:eastAsia="Times New Roman" w:hAnsi="Arial" w:cs="Arial"/>
          <w:color w:val="000000"/>
          <w:lang w:eastAsia="pt-BR"/>
        </w:rPr>
        <w:t>De 0,1 % por dia de atraso na entrega dos serviços, calculada sobre valor total dos serviços não concluídos até o término do prazo de execução, limitada a 10% do mesmo valor;</w:t>
      </w:r>
    </w:p>
    <w:p w14:paraId="6F55EEA0"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b)</w:t>
      </w:r>
      <w:r w:rsidRPr="00873347">
        <w:rPr>
          <w:rFonts w:ascii="Arial" w:eastAsia="Times New Roman" w:hAnsi="Arial" w:cs="Arial"/>
          <w:color w:val="000000"/>
          <w:lang w:eastAsia="pt-BR"/>
        </w:rPr>
        <w:t xml:space="preserve"> De 10,0 % do valor dos serviços não executados, no caso de inexecução parcial do contrato; </w:t>
      </w:r>
    </w:p>
    <w:p w14:paraId="4EB065C3"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c)</w:t>
      </w:r>
      <w:r w:rsidRPr="00873347">
        <w:rPr>
          <w:rFonts w:ascii="Arial" w:eastAsia="Times New Roman" w:hAnsi="Arial" w:cs="Arial"/>
          <w:color w:val="000000"/>
          <w:lang w:eastAsia="pt-BR"/>
        </w:rPr>
        <w:t xml:space="preserve"> De 1,0 % sobre o valor total do Contrato, por infração a qualquer cláusula ou condição do contrato não especificada nas alíneas “a” e “b” deste inciso, aplicada em dobro na reincidência;</w:t>
      </w:r>
    </w:p>
    <w:p w14:paraId="603CCA92"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d) </w:t>
      </w:r>
      <w:r w:rsidRPr="00873347">
        <w:rPr>
          <w:rFonts w:ascii="Arial" w:eastAsia="Times New Roman" w:hAnsi="Arial" w:cs="Arial"/>
          <w:color w:val="000000"/>
          <w:lang w:eastAsia="pt-BR"/>
        </w:rPr>
        <w:t>De 10,0 % sobre o valor total do Contrato, no caso de rescisão do contrato por ato unilateral da Administração, motivado por culpa da Contratada, não se eximindo a mesma das demais sanções cabíveis;</w:t>
      </w:r>
    </w:p>
    <w:p w14:paraId="17342FFD"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e)</w:t>
      </w:r>
      <w:r w:rsidRPr="00873347">
        <w:rPr>
          <w:rFonts w:ascii="Arial" w:eastAsia="Times New Roman" w:hAnsi="Arial" w:cs="Arial"/>
          <w:color w:val="000000"/>
          <w:lang w:eastAsia="pt-BR"/>
        </w:rPr>
        <w:t xml:space="preserve"> De 5,0 % sobre o valor total da proposta, no caso de não-regularização da documentação de regularidade fiscal;</w:t>
      </w:r>
    </w:p>
    <w:p w14:paraId="4821B46F"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III -</w:t>
      </w:r>
      <w:r w:rsidRPr="00873347">
        <w:rPr>
          <w:rFonts w:ascii="Arial" w:eastAsia="Times New Roman" w:hAnsi="Arial" w:cs="Arial"/>
          <w:color w:val="000000"/>
          <w:lang w:eastAsia="pt-BR"/>
        </w:rPr>
        <w:t xml:space="preserve"> Suspensão temporária de participação em licitação e impedimento de contratar com a Câmara Municipal de Santa Carmem, por prazo não superior a dois anos;</w:t>
      </w:r>
    </w:p>
    <w:p w14:paraId="5013D0A7"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IV - </w:t>
      </w:r>
      <w:r w:rsidRPr="00873347">
        <w:rPr>
          <w:rFonts w:ascii="Arial" w:eastAsia="Times New Roman" w:hAnsi="Arial" w:cs="Arial"/>
          <w:color w:val="000000"/>
          <w:lang w:eastAsia="pt-BR"/>
        </w:rPr>
        <w:t>Declaração de inidoneidade para licitar ou contratar com a Administração Pública, enquanto perdurarem os motivos determinantes da punição ou até que seja promovida a reabilitação perante a autoridade que aplicou a sanção, depois do ressarcimento à Administração pelos prejuízos resultantes e depois de decorrido o prazo da sanção aplicada com base no inciso anterior.</w:t>
      </w:r>
    </w:p>
    <w:p w14:paraId="233877B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PRIMEIRO -</w:t>
      </w:r>
      <w:r w:rsidRPr="00873347">
        <w:rPr>
          <w:rFonts w:ascii="Arial" w:eastAsia="Times New Roman" w:hAnsi="Arial" w:cs="Arial"/>
          <w:color w:val="000000"/>
          <w:lang w:eastAsia="pt-BR"/>
        </w:rPr>
        <w:t xml:space="preserve"> No processo de aplicação da sanção administrativa é assegurado o direito ao contraditório e à ampla defesa, facultada a defesa prévia do interessado no respectivo processo, no prazo de 5 (cinco) dias úteis, salvo no caso da sanção prevista no inciso IV desta cláusula, em que o prazo para defesa prévia será de 10 (dez) dias.</w:t>
      </w:r>
    </w:p>
    <w:p w14:paraId="4854F07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SEGUNDO -</w:t>
      </w:r>
      <w:r w:rsidRPr="00873347">
        <w:rPr>
          <w:rFonts w:ascii="Arial" w:eastAsia="Times New Roman" w:hAnsi="Arial" w:cs="Arial"/>
          <w:color w:val="000000"/>
          <w:lang w:eastAsia="pt-BR"/>
        </w:rPr>
        <w:t xml:space="preserve"> As sanções previstas nos incisos I, II e III da CLÁUSULA DÉCIMA TERCEIRA serão aplicadas pela autoridade competente. A sanção do inciso IV será aplicada pelo Ministro de Estado da Fazenda.</w:t>
      </w:r>
    </w:p>
    <w:p w14:paraId="7D9A927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TERCEIRO -</w:t>
      </w:r>
      <w:r w:rsidRPr="00873347">
        <w:rPr>
          <w:rFonts w:ascii="Arial" w:eastAsia="Times New Roman" w:hAnsi="Arial" w:cs="Arial"/>
          <w:color w:val="000000"/>
          <w:lang w:eastAsia="pt-BR"/>
        </w:rPr>
        <w:t xml:space="preserve"> As sanções previstas nos incisos I, III e IV, desta Cláusula, poderão ser aplicadas juntamente com as do inciso II.</w:t>
      </w:r>
    </w:p>
    <w:p w14:paraId="2DF1119B"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QUARTO -</w:t>
      </w:r>
      <w:r w:rsidRPr="00873347">
        <w:rPr>
          <w:rFonts w:ascii="Arial" w:eastAsia="Times New Roman" w:hAnsi="Arial" w:cs="Arial"/>
          <w:color w:val="000000"/>
          <w:lang w:eastAsia="pt-BR"/>
        </w:rPr>
        <w:t xml:space="preserve"> O valor das multas aplicadas deverá ser recolhido no prazo de 05 (cinco) dias, a contar do recebimento da notificação.</w:t>
      </w:r>
    </w:p>
    <w:p w14:paraId="143D3A4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PARÁGRAFO QUINTO -</w:t>
      </w:r>
      <w:r w:rsidRPr="00873347">
        <w:rPr>
          <w:rFonts w:ascii="Arial" w:eastAsia="Times New Roman" w:hAnsi="Arial" w:cs="Arial"/>
          <w:color w:val="000000"/>
          <w:lang w:eastAsia="pt-BR"/>
        </w:rPr>
        <w:t xml:space="preserve"> Se o valor da multa não for pago ou depositado, será automaticamente descontado do valor da garantia previsto na Cláusula Quinta deste contrato, e, se necessário, do pagamento a que a Contratada fizer jus. Em caso de inexistência ou insuficiência de crédito da Contratada o valor devido será cobrado administrativa e/ou judicialmente.</w:t>
      </w:r>
    </w:p>
    <w:p w14:paraId="0BF0AC61"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SEXTO -</w:t>
      </w:r>
      <w:r w:rsidRPr="00873347">
        <w:rPr>
          <w:rFonts w:ascii="Arial" w:eastAsia="Times New Roman" w:hAnsi="Arial" w:cs="Arial"/>
          <w:color w:val="000000"/>
          <w:lang w:eastAsia="pt-BR"/>
        </w:rPr>
        <w:t xml:space="preserve"> Na execução do contrato, cabem recurso, representação ou pedido de reconsideração contra os atos da Administração, decorrentes da aplicação da Lei no 8.666/1993, na forma constante do artigo 109 da referida lei.</w:t>
      </w:r>
    </w:p>
    <w:p w14:paraId="2B11B3C5"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612A5EB0"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QUARTA - DA RESCISÃO</w:t>
      </w:r>
    </w:p>
    <w:p w14:paraId="317F62C6"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14.1. </w:t>
      </w:r>
      <w:r w:rsidRPr="00873347">
        <w:rPr>
          <w:rFonts w:ascii="Arial" w:eastAsia="Times New Roman" w:hAnsi="Arial" w:cs="Arial"/>
          <w:color w:val="000000"/>
          <w:lang w:eastAsia="pt-BR"/>
        </w:rPr>
        <w:t>Constituem motivo para a rescisão do contrato:</w:t>
      </w:r>
    </w:p>
    <w:p w14:paraId="7EFD21CA"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 -</w:t>
      </w:r>
      <w:r w:rsidRPr="00873347">
        <w:rPr>
          <w:rFonts w:ascii="Arial" w:eastAsia="Times New Roman" w:hAnsi="Arial" w:cs="Arial"/>
          <w:color w:val="000000"/>
          <w:lang w:eastAsia="pt-BR"/>
        </w:rPr>
        <w:t xml:space="preserve"> O não-cumprimento de cláusulas contratuais, especificações, projetos ou prazos;</w:t>
      </w:r>
    </w:p>
    <w:p w14:paraId="500636BF"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II - </w:t>
      </w:r>
      <w:r w:rsidRPr="00873347">
        <w:rPr>
          <w:rFonts w:ascii="Arial" w:eastAsia="Times New Roman" w:hAnsi="Arial" w:cs="Arial"/>
          <w:color w:val="000000"/>
          <w:lang w:eastAsia="pt-BR"/>
        </w:rPr>
        <w:t>O cumprimento irregular de cláusulas contratuais, especificações, projetos ou prazos;</w:t>
      </w:r>
    </w:p>
    <w:p w14:paraId="196F1AAD"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III -</w:t>
      </w:r>
      <w:r w:rsidRPr="00873347">
        <w:rPr>
          <w:rFonts w:ascii="Arial" w:eastAsia="Times New Roman" w:hAnsi="Arial" w:cs="Arial"/>
          <w:color w:val="000000"/>
          <w:lang w:eastAsia="pt-BR"/>
        </w:rPr>
        <w:t xml:space="preserve"> A lentidão do seu cumprimento, levando a Administração a comprovar a impossibilidade de conclusão dos serviços nos prazos estipulados;</w:t>
      </w:r>
    </w:p>
    <w:p w14:paraId="565F17CB"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IV - </w:t>
      </w:r>
      <w:r w:rsidRPr="00873347">
        <w:rPr>
          <w:rFonts w:ascii="Arial" w:eastAsia="Times New Roman" w:hAnsi="Arial" w:cs="Arial"/>
          <w:color w:val="000000"/>
          <w:lang w:eastAsia="pt-BR"/>
        </w:rPr>
        <w:t>O atraso injustificado do início dos serviços, sem justa causa e prévia comunicação à Administração;</w:t>
      </w:r>
    </w:p>
    <w:p w14:paraId="1920A263"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V -</w:t>
      </w:r>
      <w:r w:rsidRPr="00873347">
        <w:rPr>
          <w:rFonts w:ascii="Arial" w:eastAsia="Times New Roman" w:hAnsi="Arial" w:cs="Arial"/>
          <w:color w:val="000000"/>
          <w:lang w:eastAsia="pt-BR"/>
        </w:rPr>
        <w:t xml:space="preserve"> A paralisação dos serviços, sem justa causa e prévia comunicação à Administração;</w:t>
      </w:r>
    </w:p>
    <w:p w14:paraId="14026910"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VI - </w:t>
      </w:r>
      <w:r w:rsidRPr="00873347">
        <w:rPr>
          <w:rFonts w:ascii="Arial" w:eastAsia="Times New Roman" w:hAnsi="Arial" w:cs="Arial"/>
          <w:color w:val="000000"/>
          <w:lang w:eastAsia="pt-BR"/>
        </w:rPr>
        <w:t>A subcontratação do seu objeto acima do percentual estabelecido no edital, a subcontratação de serviços não admitida no Edital ou neste Instrumento de Contrato, a associação do contratado com outrem, a cessão ou transferência, total ou parcial, de posição contratual, bem como fusão, cisão ou incorporação da Contratada, e desde que prejudique a execução do contrato ou implique descumprimento ou violação, ainda que indireta das normas legais que disciplinam as licitações;</w:t>
      </w:r>
    </w:p>
    <w:p w14:paraId="3B854E06"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VII - </w:t>
      </w:r>
      <w:r w:rsidRPr="00873347">
        <w:rPr>
          <w:rFonts w:ascii="Arial" w:eastAsia="Times New Roman" w:hAnsi="Arial" w:cs="Arial"/>
          <w:color w:val="000000"/>
          <w:lang w:eastAsia="pt-BR"/>
        </w:rPr>
        <w:t>O desatendimento das determinações regulares da autoridade designada para acompanhar e fiscalizar a sua execução, assim como as de seus superiores;</w:t>
      </w:r>
    </w:p>
    <w:p w14:paraId="040F1366"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VIII - </w:t>
      </w:r>
      <w:r w:rsidRPr="00873347">
        <w:rPr>
          <w:rFonts w:ascii="Arial" w:eastAsia="Times New Roman" w:hAnsi="Arial" w:cs="Arial"/>
          <w:color w:val="000000"/>
          <w:lang w:eastAsia="pt-BR"/>
        </w:rPr>
        <w:t>O cometimento reiterado de faltas na sua execução, anotadas na forma do parágrafo primeiro, do artigo 67, da Lei n.º 8.666/1993;</w:t>
      </w:r>
    </w:p>
    <w:p w14:paraId="5167F404"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IX - </w:t>
      </w:r>
      <w:r w:rsidRPr="00873347">
        <w:rPr>
          <w:rFonts w:ascii="Arial" w:eastAsia="Times New Roman" w:hAnsi="Arial" w:cs="Arial"/>
          <w:color w:val="000000"/>
          <w:lang w:eastAsia="pt-BR"/>
        </w:rPr>
        <w:t>A decretação de falência ou a instauração de insolvência civil;</w:t>
      </w:r>
    </w:p>
    <w:p w14:paraId="1C090DA1"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X -</w:t>
      </w:r>
      <w:r w:rsidRPr="00873347">
        <w:rPr>
          <w:rFonts w:ascii="Arial" w:eastAsia="Times New Roman" w:hAnsi="Arial" w:cs="Arial"/>
          <w:color w:val="000000"/>
          <w:lang w:eastAsia="pt-BR"/>
        </w:rPr>
        <w:t xml:space="preserve"> A dissolução da sociedade;</w:t>
      </w:r>
    </w:p>
    <w:p w14:paraId="225C9A9A"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XI -</w:t>
      </w:r>
      <w:r w:rsidRPr="00873347">
        <w:rPr>
          <w:rFonts w:ascii="Arial" w:eastAsia="Times New Roman" w:hAnsi="Arial" w:cs="Arial"/>
          <w:color w:val="000000"/>
          <w:lang w:eastAsia="pt-BR"/>
        </w:rPr>
        <w:t xml:space="preserve"> A alteração social ou a modificação da finalidade ou estrutura da empresa, desde que prejudique a execução do contrato;</w:t>
      </w:r>
    </w:p>
    <w:p w14:paraId="55A3D9DD"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XII - </w:t>
      </w:r>
      <w:r w:rsidRPr="00873347">
        <w:rPr>
          <w:rFonts w:ascii="Arial" w:eastAsia="Times New Roman" w:hAnsi="Arial" w:cs="Arial"/>
          <w:color w:val="000000"/>
          <w:lang w:eastAsia="pt-BR"/>
        </w:rPr>
        <w:t>Razões de interesse público, de alta relevância e amplo conhecimento justificadas e determinadas pela máxima autoridade da esfera administrativa a qual está subordinada a Contratante e exaradas no processo administrativo a que se refere o presente contrato;</w:t>
      </w:r>
    </w:p>
    <w:p w14:paraId="09E9DDE9"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XIII - </w:t>
      </w:r>
      <w:r w:rsidRPr="00873347">
        <w:rPr>
          <w:rFonts w:ascii="Arial" w:eastAsia="Times New Roman" w:hAnsi="Arial" w:cs="Arial"/>
          <w:color w:val="000000"/>
          <w:lang w:eastAsia="pt-BR"/>
        </w:rPr>
        <w:t>A supressão, por parte da Administração, de itens dos serviços acarretando modificações do valor inicial do contrato além do limite permitido no parágrafo primeiro, do artigo 65, da Lei nº 8.666/1993;</w:t>
      </w:r>
    </w:p>
    <w:p w14:paraId="6BF2F953" w14:textId="77777777" w:rsidR="00873347" w:rsidRPr="00873347" w:rsidRDefault="00873347" w:rsidP="00873347">
      <w:pPr>
        <w:spacing w:after="0" w:line="320" w:lineRule="atLeast"/>
        <w:ind w:left="567"/>
        <w:jc w:val="both"/>
        <w:rPr>
          <w:rFonts w:ascii="Arial" w:eastAsia="Times New Roman" w:hAnsi="Arial" w:cs="Arial"/>
          <w:b/>
          <w:color w:val="000000"/>
          <w:lang w:eastAsia="pt-BR"/>
        </w:rPr>
      </w:pPr>
      <w:r w:rsidRPr="00873347">
        <w:rPr>
          <w:rFonts w:ascii="Arial" w:eastAsia="Times New Roman" w:hAnsi="Arial" w:cs="Arial"/>
          <w:b/>
          <w:color w:val="000000"/>
          <w:lang w:eastAsia="pt-BR"/>
        </w:rPr>
        <w:lastRenderedPageBreak/>
        <w:t>XIV -</w:t>
      </w:r>
      <w:r w:rsidRPr="00873347">
        <w:rPr>
          <w:rFonts w:ascii="Arial" w:eastAsia="Times New Roman" w:hAnsi="Arial" w:cs="Arial"/>
          <w:color w:val="000000"/>
          <w:lang w:eastAsia="pt-BR"/>
        </w:rPr>
        <w:t xml:space="preserve"> A suspensão de sua execução, por ordem escrita da Administração, por prazo superior a 180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assegurando à Contratada, o direito de optar pela suspensão do cumprimento de suas obrigações até que seja normalizada a situação;</w:t>
      </w:r>
    </w:p>
    <w:p w14:paraId="6353E281"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XV -</w:t>
      </w:r>
      <w:r w:rsidRPr="00873347">
        <w:rPr>
          <w:rFonts w:ascii="Arial" w:eastAsia="Times New Roman" w:hAnsi="Arial" w:cs="Arial"/>
          <w:color w:val="000000"/>
          <w:lang w:eastAsia="pt-BR"/>
        </w:rPr>
        <w:t xml:space="preserve"> O atraso superior a noventa dias dos pagamentos devidos pela Administração decorrentes de serviços já recebidos ou executados, salvo em caso de calamidade pública, grave perturbação da ordem interna ou guerra, assegurado à Contratada o direito de optar pela suspensão do cumprimento de suas obrigações até que seja normalizada a situação;</w:t>
      </w:r>
    </w:p>
    <w:p w14:paraId="24256AB9"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 xml:space="preserve">XVI - </w:t>
      </w:r>
      <w:r w:rsidRPr="00873347">
        <w:rPr>
          <w:rFonts w:ascii="Arial" w:eastAsia="Times New Roman" w:hAnsi="Arial" w:cs="Arial"/>
          <w:color w:val="000000"/>
          <w:lang w:eastAsia="pt-BR"/>
        </w:rPr>
        <w:t xml:space="preserve">A não-liberação, por parte da Administração, de área, local ou objeto para execução dos serviços, nos prazos contratuais, bem como das fontes de materiais naturais especificadas no projeto; </w:t>
      </w:r>
    </w:p>
    <w:p w14:paraId="4A7BF859"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XVII -</w:t>
      </w:r>
      <w:r w:rsidRPr="00873347">
        <w:rPr>
          <w:rFonts w:ascii="Arial" w:eastAsia="Times New Roman" w:hAnsi="Arial" w:cs="Arial"/>
          <w:color w:val="000000"/>
          <w:lang w:eastAsia="pt-BR"/>
        </w:rPr>
        <w:t xml:space="preserve"> A ocorrência de caso fortuito ou de força maior, regularmente comprovada impeditiva da execução do contrato;</w:t>
      </w:r>
    </w:p>
    <w:p w14:paraId="10F35091" w14:textId="77777777" w:rsidR="00873347" w:rsidRPr="00873347" w:rsidRDefault="00873347" w:rsidP="00873347">
      <w:pPr>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b/>
          <w:color w:val="000000"/>
          <w:lang w:eastAsia="pt-BR"/>
        </w:rPr>
        <w:t>XVIII -</w:t>
      </w:r>
      <w:r w:rsidRPr="00873347">
        <w:rPr>
          <w:rFonts w:ascii="Arial" w:eastAsia="Times New Roman" w:hAnsi="Arial" w:cs="Arial"/>
          <w:color w:val="000000"/>
          <w:lang w:eastAsia="pt-BR"/>
        </w:rPr>
        <w:t xml:space="preserve"> O descumprimento do disposto no inciso V do art. 27, da Lei nº 8.666/1993, sem prejuízo das sanções penais cabíveis.</w:t>
      </w:r>
    </w:p>
    <w:p w14:paraId="6166832C"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PÁRAGRAFO PRIMEIRO - FORMALIZAÇÃO DA RESCISÃO –</w:t>
      </w:r>
      <w:r w:rsidRPr="00873347">
        <w:rPr>
          <w:rFonts w:ascii="Arial" w:eastAsia="Times New Roman" w:hAnsi="Arial" w:cs="Arial"/>
          <w:color w:val="000000"/>
          <w:lang w:eastAsia="pt-BR"/>
        </w:rPr>
        <w:t xml:space="preserve"> Quanto à sua forma, a rescisão poderá ser:</w:t>
      </w:r>
    </w:p>
    <w:p w14:paraId="34C3072D" w14:textId="77777777" w:rsidR="00873347" w:rsidRPr="00873347" w:rsidRDefault="00873347" w:rsidP="00873347">
      <w:pPr>
        <w:numPr>
          <w:ilvl w:val="0"/>
          <w:numId w:val="23"/>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Por ato unilateral e escrito da Administração, nos casos enumerados nos incisos I a XII, XVII e XVIII desta Cláusula;</w:t>
      </w:r>
    </w:p>
    <w:p w14:paraId="38F71B2C" w14:textId="77777777" w:rsidR="00873347" w:rsidRPr="00873347" w:rsidRDefault="00873347" w:rsidP="00873347">
      <w:pPr>
        <w:numPr>
          <w:ilvl w:val="0"/>
          <w:numId w:val="23"/>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Amigável, por acordo entre as partes, reduzida a termo no processo da licitação, desde que haja conveniência para a Administração;</w:t>
      </w:r>
    </w:p>
    <w:p w14:paraId="7ADA27F2" w14:textId="77777777" w:rsidR="00873347" w:rsidRPr="00873347" w:rsidRDefault="00873347" w:rsidP="00873347">
      <w:pPr>
        <w:numPr>
          <w:ilvl w:val="0"/>
          <w:numId w:val="23"/>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Judicial, nos termos da legislação.</w:t>
      </w:r>
    </w:p>
    <w:p w14:paraId="1E3B5B43"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SEGUNDO - RESCISÃO ADMINISTRATIVA OU AMIGÁVEL -</w:t>
      </w:r>
      <w:r w:rsidRPr="00873347">
        <w:rPr>
          <w:rFonts w:ascii="Arial" w:eastAsia="Times New Roman" w:hAnsi="Arial" w:cs="Arial"/>
          <w:color w:val="000000"/>
          <w:lang w:eastAsia="pt-BR"/>
        </w:rPr>
        <w:t xml:space="preserve"> Nos casos de rescisão administrativa ou amigável de que tratam os incisos I e II, do parágrafo anterior, a rescisão será precedida de autorização escrita e fundamentada pela Câmara Municipal de Santa Carmem – MT. </w:t>
      </w:r>
    </w:p>
    <w:p w14:paraId="6628E5FD"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TERCEIRO - RESCISÃO COM RESSARCIMENTO DE PREJUÍZOS -</w:t>
      </w:r>
      <w:r w:rsidRPr="00873347">
        <w:rPr>
          <w:rFonts w:ascii="Arial" w:eastAsia="Times New Roman" w:hAnsi="Arial" w:cs="Arial"/>
          <w:color w:val="000000"/>
          <w:lang w:eastAsia="pt-BR"/>
        </w:rPr>
        <w:t xml:space="preserve"> No caso de rescisão do contrato com base nos incisos XII a XVII, sem que haja culpa da Contratada, será esta ressarcida dos prejuízos regularmente comprovados que houver sofrido, tendo ainda direito a:</w:t>
      </w:r>
    </w:p>
    <w:p w14:paraId="4A0C1425" w14:textId="77777777" w:rsidR="00873347" w:rsidRPr="00873347" w:rsidRDefault="00873347" w:rsidP="00873347">
      <w:pPr>
        <w:numPr>
          <w:ilvl w:val="0"/>
          <w:numId w:val="24"/>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Devolução da garantia;</w:t>
      </w:r>
    </w:p>
    <w:p w14:paraId="4C6DA53C" w14:textId="77777777" w:rsidR="00873347" w:rsidRPr="00873347" w:rsidRDefault="00873347" w:rsidP="00873347">
      <w:pPr>
        <w:numPr>
          <w:ilvl w:val="0"/>
          <w:numId w:val="24"/>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Pagamentos devidos pela execução do contrato, no estado em que se encontrar, por ato próprio da Administração;</w:t>
      </w:r>
    </w:p>
    <w:p w14:paraId="2568C7D0" w14:textId="77777777" w:rsidR="00873347" w:rsidRPr="00873347" w:rsidRDefault="00873347" w:rsidP="00873347">
      <w:pPr>
        <w:numPr>
          <w:ilvl w:val="0"/>
          <w:numId w:val="24"/>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Pagamento do custo de desmobilização, conforme parágrafo segundo, do artigo 79 da Lei n.º 8.666/1993.</w:t>
      </w:r>
    </w:p>
    <w:p w14:paraId="3FC6484F"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PARÁGRAFO QUARTO - CONSEQUÊNCIAS DA RESCISÃO ADMINISTRATIVA POR INADIMPLÊNCIA CULPOSA -</w:t>
      </w:r>
      <w:r w:rsidRPr="00873347">
        <w:rPr>
          <w:rFonts w:ascii="Arial" w:eastAsia="Times New Roman" w:hAnsi="Arial" w:cs="Arial"/>
          <w:color w:val="000000"/>
          <w:lang w:eastAsia="pt-BR"/>
        </w:rPr>
        <w:t xml:space="preserve"> A rescisão de que tratam os incisos I a XII e XVII desta Cláusula, desde que verificada negligência, imprudência ou imperícia da Contratada, acarreta as seguintes consequências, sem prejuízo das sanções previstas na Lei n.º 8.666/1993:</w:t>
      </w:r>
    </w:p>
    <w:p w14:paraId="34D0DF0F" w14:textId="77777777" w:rsidR="00873347" w:rsidRPr="00873347" w:rsidRDefault="00873347" w:rsidP="00873347">
      <w:pPr>
        <w:numPr>
          <w:ilvl w:val="0"/>
          <w:numId w:val="25"/>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Assunção imediata do objeto do contrato, no estado em que se encontrar, por ato próprio da Administração;</w:t>
      </w:r>
    </w:p>
    <w:p w14:paraId="4C0A0C8E" w14:textId="77777777" w:rsidR="00873347" w:rsidRPr="00873347" w:rsidRDefault="00873347" w:rsidP="00873347">
      <w:pPr>
        <w:numPr>
          <w:ilvl w:val="0"/>
          <w:numId w:val="25"/>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Ocupação e utilização do local, instalações, equipamentos, material e pessoal empregados na execução do contrato, necessários a sua continuidade, na forma prevista no inciso V, do artigo 58, da Lei n.º 8.666/1993;</w:t>
      </w:r>
    </w:p>
    <w:p w14:paraId="38906FB7" w14:textId="77777777" w:rsidR="00873347" w:rsidRPr="00873347" w:rsidRDefault="00873347" w:rsidP="00873347">
      <w:pPr>
        <w:numPr>
          <w:ilvl w:val="0"/>
          <w:numId w:val="25"/>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Execução da garantia contratual, para ressarcimento da Administração, e dos valores das multas e indenizações a ela devidos;</w:t>
      </w:r>
    </w:p>
    <w:p w14:paraId="181A87F0" w14:textId="77777777" w:rsidR="00873347" w:rsidRPr="00873347" w:rsidRDefault="00873347" w:rsidP="00873347">
      <w:pPr>
        <w:numPr>
          <w:ilvl w:val="0"/>
          <w:numId w:val="25"/>
        </w:numPr>
        <w:tabs>
          <w:tab w:val="left" w:pos="851"/>
        </w:tabs>
        <w:spacing w:after="0" w:line="320" w:lineRule="atLeast"/>
        <w:ind w:left="567"/>
        <w:jc w:val="both"/>
        <w:rPr>
          <w:rFonts w:ascii="Arial" w:eastAsia="Times New Roman" w:hAnsi="Arial" w:cs="Arial"/>
          <w:color w:val="000000"/>
          <w:lang w:eastAsia="pt-BR"/>
        </w:rPr>
      </w:pPr>
      <w:r w:rsidRPr="00873347">
        <w:rPr>
          <w:rFonts w:ascii="Arial" w:eastAsia="Times New Roman" w:hAnsi="Arial" w:cs="Arial"/>
          <w:color w:val="000000"/>
          <w:lang w:eastAsia="pt-BR"/>
        </w:rPr>
        <w:t>Retenção dos créditos decorrentes do contrato até o limite dos prejuízos causados à Administração.</w:t>
      </w:r>
    </w:p>
    <w:p w14:paraId="4CDDCE7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QUINTO -</w:t>
      </w:r>
      <w:r w:rsidRPr="00873347">
        <w:rPr>
          <w:rFonts w:ascii="Arial" w:eastAsia="Times New Roman" w:hAnsi="Arial" w:cs="Arial"/>
          <w:color w:val="000000"/>
          <w:lang w:eastAsia="pt-BR"/>
        </w:rPr>
        <w:t xml:space="preserve"> A aplicação das medidas previstas nos incisos I e II do parágrafo anterior fica a critério da Autoridade competente que poderá dar continuidade à execução do objeto do contrato por execução direta ou indireta e, na hipótese do inciso II, o ato deverá ser precedido de autorização expressa do Ministro da Fazenda. </w:t>
      </w:r>
    </w:p>
    <w:p w14:paraId="7446819F"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SEXTO - RECUPERAÇÃO JUDICIAL -</w:t>
      </w:r>
      <w:r w:rsidRPr="00873347">
        <w:rPr>
          <w:rFonts w:ascii="Arial" w:eastAsia="Times New Roman" w:hAnsi="Arial" w:cs="Arial"/>
          <w:color w:val="000000"/>
          <w:lang w:eastAsia="pt-BR"/>
        </w:rPr>
        <w:t xml:space="preserve"> É permitido à Contratante, no caso de recuperação judicial da Contratada, manter o presente contrato, assumindo o controle de determinadas atividades necessárias à execução dos serviços.  </w:t>
      </w:r>
    </w:p>
    <w:p w14:paraId="4FE79B29"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03384B0A"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QUINTA - DA NULIDADE DO CONTRATO</w:t>
      </w:r>
    </w:p>
    <w:p w14:paraId="21A37BA0"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Arial" w:hAnsi="Arial" w:cs="Arial"/>
          <w:b/>
          <w:color w:val="000000"/>
          <w:lang w:eastAsia="pt-BR"/>
        </w:rPr>
        <w:t>15.1.</w:t>
      </w:r>
      <w:r w:rsidRPr="00873347">
        <w:rPr>
          <w:rFonts w:ascii="Arial" w:eastAsia="Arial" w:hAnsi="Arial" w:cs="Arial"/>
          <w:color w:val="000000"/>
          <w:lang w:eastAsia="pt-BR"/>
        </w:rPr>
        <w:t xml:space="preserve"> </w:t>
      </w:r>
      <w:r w:rsidRPr="00873347">
        <w:rPr>
          <w:rFonts w:ascii="Arial" w:eastAsia="Times New Roman" w:hAnsi="Arial" w:cs="Arial"/>
          <w:color w:val="000000"/>
          <w:lang w:eastAsia="pt-BR"/>
        </w:rPr>
        <w:t>A declaração de nulidade do contrato administrativo opera retroativamente impedindo os efeitos jurídicos que ele, ordinariamente, deveria produzir, além de desconstituir os já produzidos, observando os preceitos constantes dos artigos 49, 50 e 59, da Lei nº 8.666/1993.</w:t>
      </w:r>
    </w:p>
    <w:p w14:paraId="17CA7D6D"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4E3A6FFA"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SEXTA - DA REGULARIDADE FISCAL</w:t>
      </w:r>
    </w:p>
    <w:p w14:paraId="32E69832"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16.1.</w:t>
      </w:r>
      <w:r w:rsidRPr="00873347">
        <w:rPr>
          <w:rFonts w:ascii="Arial" w:eastAsia="Times New Roman" w:hAnsi="Arial" w:cs="Arial"/>
          <w:color w:val="000000"/>
          <w:lang w:eastAsia="pt-BR"/>
        </w:rPr>
        <w:t xml:space="preserve"> A Contratada encontra-se admitida e em situação regular, conforme a declaração impressa constante no Processo licitatório </w:t>
      </w:r>
      <w:r w:rsidRPr="00873347">
        <w:rPr>
          <w:rFonts w:ascii="Arial" w:eastAsia="Times New Roman" w:hAnsi="Arial" w:cs="Arial"/>
          <w:b/>
          <w:bCs/>
          <w:color w:val="000000"/>
          <w:lang w:eastAsia="pt-BR"/>
        </w:rPr>
        <w:t>Tomada de Preços nº 06/2021</w:t>
      </w:r>
      <w:r w:rsidRPr="00873347">
        <w:rPr>
          <w:rFonts w:ascii="Arial" w:eastAsia="Times New Roman" w:hAnsi="Arial" w:cs="Arial"/>
          <w:color w:val="000000"/>
          <w:lang w:eastAsia="pt-BR"/>
        </w:rPr>
        <w:t>.</w:t>
      </w:r>
    </w:p>
    <w:p w14:paraId="53698FDA"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PRIMEIRO – DA REGULARIDADE TRABALHISTA –</w:t>
      </w:r>
      <w:r w:rsidRPr="00873347">
        <w:rPr>
          <w:rFonts w:ascii="Arial" w:eastAsia="Times New Roman" w:hAnsi="Arial" w:cs="Arial"/>
          <w:color w:val="000000"/>
          <w:lang w:eastAsia="pt-BR"/>
        </w:rPr>
        <w:t xml:space="preserve"> A regularidade trabalhista, foi verificada por meio de prova de inexistência de débitos inadimplidos perante a Justiça do Trabalho, mediante apresentação de certidão negativa, nos termos do Título VII-A da consolidação das Leis do Trabalho, aprovada pelo Decreto-Lei nº 5.452, de 1º de maio de 1943.</w:t>
      </w:r>
    </w:p>
    <w:p w14:paraId="13C0884C"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5C3986E0"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SÉTIMA - DA VALIDADE E DA EFICÁCIA</w:t>
      </w:r>
    </w:p>
    <w:p w14:paraId="25F8333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lastRenderedPageBreak/>
        <w:t>17.1.</w:t>
      </w:r>
      <w:r w:rsidRPr="00873347">
        <w:rPr>
          <w:rFonts w:ascii="Arial" w:eastAsia="Times New Roman" w:hAnsi="Arial" w:cs="Arial"/>
          <w:color w:val="000000"/>
          <w:lang w:eastAsia="pt-BR"/>
        </w:rPr>
        <w:t xml:space="preserve"> O presente contrato só terá validade depois de aprovado pelo Câmara Municipal de Santa Carmem/MT, e eficácia depois de publicado, por extrato, no “Diário Oficial”, em conformidade com o disposto no parágrafo único do art. 61, da Lei nº 8.666/1993.   </w:t>
      </w:r>
    </w:p>
    <w:p w14:paraId="3DD197C7"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PARÁGRAFO ÚNICO - DA PUBLICAÇÃO –</w:t>
      </w:r>
      <w:r w:rsidRPr="00873347">
        <w:rPr>
          <w:rFonts w:ascii="Arial" w:eastAsia="Times New Roman" w:hAnsi="Arial" w:cs="Arial"/>
          <w:color w:val="000000"/>
          <w:lang w:eastAsia="pt-BR"/>
        </w:rPr>
        <w:t xml:space="preserve"> A publicação resumida do Instrumento de Contrato, ou de seus eventuais aditamentos, no Diário, será providenciada e custeada pela Administração, mediante remessa à Imprensa Nacional, do texto do extrato a ser publicado até o quinto dia útil do mês seguinte ao de sua assinatura, para que ocorra efetivamente no prazo de vinte dias contados da mencionada remessa. </w:t>
      </w:r>
    </w:p>
    <w:p w14:paraId="2CB87C1E"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3C7E6809"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OITAVA - DO ARQUIVAMENTO</w:t>
      </w:r>
    </w:p>
    <w:p w14:paraId="5869F2A4"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18.1.</w:t>
      </w:r>
      <w:r w:rsidRPr="00873347">
        <w:rPr>
          <w:rFonts w:ascii="Arial" w:eastAsia="Times New Roman" w:hAnsi="Arial" w:cs="Arial"/>
          <w:color w:val="000000"/>
          <w:lang w:eastAsia="pt-BR"/>
        </w:rPr>
        <w:t xml:space="preserve"> A Contratante manterá cópia autenticada deste Instrumento de Contrato e dos Termos Aditivos que eventualmente forem firmados em arquivo próprio, por data de emissão e por gestão orçamentária, à disposição dos órgãos de controle interno e externo.</w:t>
      </w:r>
    </w:p>
    <w:p w14:paraId="738E6174" w14:textId="77777777" w:rsidR="00873347" w:rsidRPr="00873347" w:rsidRDefault="00873347" w:rsidP="00873347">
      <w:pPr>
        <w:spacing w:after="0" w:line="320" w:lineRule="atLeast"/>
        <w:jc w:val="both"/>
        <w:rPr>
          <w:rFonts w:ascii="Arial" w:eastAsia="Times New Roman" w:hAnsi="Arial" w:cs="Arial"/>
          <w:color w:val="000000"/>
          <w:lang w:eastAsia="pt-BR"/>
        </w:rPr>
      </w:pPr>
      <w:bookmarkStart w:id="16" w:name="_Hlk57289623"/>
    </w:p>
    <w:p w14:paraId="383DA437" w14:textId="77777777" w:rsidR="00873347" w:rsidRPr="00873347" w:rsidRDefault="00873347" w:rsidP="00873347">
      <w:pPr>
        <w:shd w:val="clear" w:color="auto" w:fill="D9D9D9"/>
        <w:autoSpaceDE w:val="0"/>
        <w:autoSpaceDN w:val="0"/>
        <w:spacing w:after="0" w:line="320" w:lineRule="atLeast"/>
        <w:jc w:val="center"/>
        <w:rPr>
          <w:rFonts w:ascii="Arial" w:eastAsia="Times New Roman" w:hAnsi="Arial" w:cs="Arial"/>
          <w:b/>
          <w:bCs/>
          <w:color w:val="000000"/>
          <w:lang w:eastAsia="pt-BR"/>
        </w:rPr>
      </w:pPr>
      <w:r w:rsidRPr="00873347">
        <w:rPr>
          <w:rFonts w:ascii="Arial" w:eastAsia="Times New Roman" w:hAnsi="Arial" w:cs="Arial"/>
          <w:b/>
          <w:bCs/>
          <w:color w:val="000000"/>
          <w:lang w:eastAsia="pt-BR"/>
        </w:rPr>
        <w:t>CLÁUSULA DÉCIMA NONA - DO FORO</w:t>
      </w:r>
    </w:p>
    <w:bookmarkEnd w:id="16"/>
    <w:p w14:paraId="176383DD" w14:textId="41E30153"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b/>
          <w:color w:val="000000"/>
          <w:lang w:eastAsia="pt-BR"/>
        </w:rPr>
        <w:t>19.1.</w:t>
      </w:r>
      <w:r w:rsidRPr="00873347">
        <w:rPr>
          <w:rFonts w:ascii="Arial" w:eastAsia="Times New Roman" w:hAnsi="Arial" w:cs="Arial"/>
          <w:color w:val="000000"/>
          <w:lang w:eastAsia="pt-BR"/>
        </w:rPr>
        <w:t xml:space="preserve"> Para dirimir todas as questões oriundas do presente contrato, será competente o Foro Comarca de Sinop - MT, Seção Judiciária do Estado de Mato Grosso.</w:t>
      </w:r>
      <w:r w:rsidRPr="00873347">
        <w:rPr>
          <w:rFonts w:ascii="Arial" w:eastAsia="Times New Roman" w:hAnsi="Arial" w:cs="Arial"/>
          <w:color w:val="000000"/>
          <w:lang w:eastAsia="pt-BR"/>
        </w:rPr>
        <w:tab/>
      </w:r>
    </w:p>
    <w:p w14:paraId="5FC6757F" w14:textId="77777777" w:rsidR="00873347" w:rsidRPr="00873347" w:rsidRDefault="00873347" w:rsidP="00873347">
      <w:pPr>
        <w:spacing w:after="0" w:line="320" w:lineRule="atLeast"/>
        <w:jc w:val="both"/>
        <w:rPr>
          <w:rFonts w:ascii="Arial" w:eastAsia="Times New Roman" w:hAnsi="Arial" w:cs="Arial"/>
          <w:color w:val="000000"/>
          <w:lang w:eastAsia="pt-BR"/>
        </w:rPr>
      </w:pPr>
      <w:r w:rsidRPr="00873347">
        <w:rPr>
          <w:rFonts w:ascii="Arial" w:eastAsia="Times New Roman" w:hAnsi="Arial" w:cs="Arial"/>
          <w:color w:val="000000"/>
          <w:lang w:eastAsia="pt-BR"/>
        </w:rPr>
        <w:t>E, para firmeza e como prova de assim haverem, entre si, ajustado e contratado, foi lavrado o presente contrato, que depois de lido e achado conforme, é assinado, em três vias de igual teor e forma, pelas partes contratantes e pelas testemunhas abaixo nomeadas, tendo sido arquivado em ordem na Câmara de Santa Carmem, com registro sistemático de seu extrato, e dele extraídas as cópias necessárias.</w:t>
      </w:r>
    </w:p>
    <w:p w14:paraId="5B967C86" w14:textId="77777777" w:rsidR="00873347" w:rsidRPr="00873347" w:rsidRDefault="00873347" w:rsidP="00873347">
      <w:pPr>
        <w:spacing w:after="0" w:line="320" w:lineRule="atLeast"/>
        <w:jc w:val="both"/>
        <w:rPr>
          <w:rFonts w:ascii="Arial" w:eastAsia="Times New Roman" w:hAnsi="Arial" w:cs="Arial"/>
          <w:color w:val="000000"/>
          <w:lang w:eastAsia="pt-BR"/>
        </w:rPr>
      </w:pPr>
    </w:p>
    <w:p w14:paraId="644BE1E1" w14:textId="4D8351B9" w:rsidR="00873347" w:rsidRPr="00873347" w:rsidRDefault="00873347" w:rsidP="00873347">
      <w:pPr>
        <w:spacing w:after="0" w:line="320" w:lineRule="atLeast"/>
        <w:jc w:val="both"/>
        <w:rPr>
          <w:rFonts w:ascii="Arial" w:eastAsia="Times New Roman" w:hAnsi="Arial" w:cs="Arial"/>
          <w:color w:val="000000"/>
          <w:lang w:eastAsia="pt-BR"/>
        </w:rPr>
      </w:pPr>
      <w:bookmarkStart w:id="17" w:name="_Hlk78439717"/>
      <w:r w:rsidRPr="00873347">
        <w:rPr>
          <w:rFonts w:ascii="Arial" w:eastAsia="Times New Roman" w:hAnsi="Arial" w:cs="Arial"/>
          <w:color w:val="000000"/>
          <w:lang w:eastAsia="pt-BR"/>
        </w:rPr>
        <w:t>Santa Carmem, ______ de __________________ de 2021.</w:t>
      </w:r>
    </w:p>
    <w:p w14:paraId="4E254FA0" w14:textId="77777777" w:rsidR="00873347" w:rsidRPr="00873347" w:rsidRDefault="00873347" w:rsidP="00873347">
      <w:pPr>
        <w:spacing w:after="0" w:line="320" w:lineRule="atLeast"/>
        <w:rPr>
          <w:rFonts w:ascii="Arial" w:eastAsia="Times New Roman" w:hAnsi="Arial" w:cs="Arial"/>
          <w:b/>
          <w:color w:val="000000"/>
          <w:lang w:eastAsia="x-none"/>
        </w:rPr>
      </w:pPr>
    </w:p>
    <w:p w14:paraId="086C93A1" w14:textId="77777777" w:rsidR="00873347" w:rsidRPr="00873347" w:rsidRDefault="00873347" w:rsidP="00873347">
      <w:pPr>
        <w:spacing w:after="0" w:line="320" w:lineRule="atLeast"/>
        <w:jc w:val="center"/>
        <w:rPr>
          <w:rFonts w:ascii="Arial" w:eastAsia="Times New Roman" w:hAnsi="Arial" w:cs="Arial"/>
          <w:b/>
          <w:color w:val="000000"/>
          <w:lang w:eastAsia="x-none"/>
        </w:rPr>
      </w:pPr>
      <w:r w:rsidRPr="00873347">
        <w:rPr>
          <w:rFonts w:ascii="Arial" w:eastAsia="Times New Roman" w:hAnsi="Arial" w:cs="Arial"/>
          <w:b/>
          <w:color w:val="000000"/>
          <w:lang w:eastAsia="x-none"/>
        </w:rPr>
        <w:t>ANA PAULA SOARES DE ARAUJO</w:t>
      </w:r>
    </w:p>
    <w:p w14:paraId="48684D8C" w14:textId="77777777" w:rsidR="00873347" w:rsidRPr="00873347" w:rsidRDefault="00873347" w:rsidP="00873347">
      <w:pPr>
        <w:spacing w:after="0" w:line="320" w:lineRule="atLeast"/>
        <w:jc w:val="center"/>
        <w:rPr>
          <w:rFonts w:ascii="Arial" w:eastAsia="Times New Roman" w:hAnsi="Arial" w:cs="Arial"/>
          <w:bCs/>
          <w:color w:val="000000"/>
          <w:lang w:eastAsia="x-none"/>
        </w:rPr>
      </w:pPr>
      <w:r w:rsidRPr="00873347">
        <w:rPr>
          <w:rFonts w:ascii="Arial" w:eastAsia="Times New Roman" w:hAnsi="Arial" w:cs="Arial"/>
          <w:bCs/>
          <w:color w:val="000000"/>
          <w:lang w:val="x-none" w:eastAsia="x-none"/>
        </w:rPr>
        <w:t>Pre</w:t>
      </w:r>
      <w:r w:rsidRPr="00873347">
        <w:rPr>
          <w:rFonts w:ascii="Arial" w:eastAsia="Times New Roman" w:hAnsi="Arial" w:cs="Arial"/>
          <w:bCs/>
          <w:color w:val="000000"/>
          <w:lang w:eastAsia="x-none"/>
        </w:rPr>
        <w:t xml:space="preserve">sidente da Câmara Municipal </w:t>
      </w:r>
    </w:p>
    <w:p w14:paraId="6473C754" w14:textId="77777777" w:rsidR="00873347" w:rsidRPr="00873347" w:rsidRDefault="00873347" w:rsidP="00873347">
      <w:pPr>
        <w:spacing w:after="0" w:line="320" w:lineRule="atLeast"/>
        <w:jc w:val="center"/>
        <w:rPr>
          <w:rFonts w:ascii="Arial" w:eastAsia="Times New Roman" w:hAnsi="Arial" w:cs="Arial"/>
          <w:color w:val="000000"/>
          <w:lang w:val="x-none" w:eastAsia="x-none"/>
        </w:rPr>
      </w:pPr>
      <w:r w:rsidRPr="00873347">
        <w:rPr>
          <w:rFonts w:ascii="Arial" w:eastAsia="Times New Roman" w:hAnsi="Arial" w:cs="Arial"/>
          <w:color w:val="000000"/>
          <w:lang w:val="x-none" w:eastAsia="x-none"/>
        </w:rPr>
        <w:t>CONTRATANTE</w:t>
      </w:r>
    </w:p>
    <w:p w14:paraId="0DCA0CB7" w14:textId="77777777" w:rsidR="00873347" w:rsidRPr="00873347" w:rsidRDefault="00873347" w:rsidP="00873347">
      <w:pPr>
        <w:spacing w:after="0" w:line="320" w:lineRule="atLeast"/>
        <w:rPr>
          <w:rFonts w:ascii="Arial" w:eastAsia="Times New Roman" w:hAnsi="Arial" w:cs="Arial"/>
          <w:b/>
          <w:color w:val="000000"/>
          <w:lang w:eastAsia="x-none"/>
        </w:rPr>
      </w:pPr>
    </w:p>
    <w:p w14:paraId="1B5676DD" w14:textId="77777777" w:rsidR="00873347" w:rsidRPr="00873347" w:rsidRDefault="00873347" w:rsidP="00873347">
      <w:pPr>
        <w:spacing w:after="0" w:line="320" w:lineRule="atLeast"/>
        <w:jc w:val="center"/>
        <w:rPr>
          <w:rFonts w:ascii="Arial" w:eastAsia="Times New Roman" w:hAnsi="Arial" w:cs="Arial"/>
          <w:b/>
          <w:color w:val="000000"/>
          <w:lang w:eastAsia="x-none"/>
        </w:rPr>
      </w:pPr>
      <w:r w:rsidRPr="00873347">
        <w:rPr>
          <w:rFonts w:ascii="Arial" w:eastAsia="Times New Roman" w:hAnsi="Arial" w:cs="Arial"/>
          <w:b/>
          <w:color w:val="000000"/>
          <w:lang w:eastAsia="x-none"/>
        </w:rPr>
        <w:t>REPRESENTANTE</w:t>
      </w:r>
    </w:p>
    <w:p w14:paraId="5F1AC078" w14:textId="77777777" w:rsidR="00873347" w:rsidRPr="00873347" w:rsidRDefault="00873347" w:rsidP="00873347">
      <w:pPr>
        <w:spacing w:after="0" w:line="320" w:lineRule="atLeast"/>
        <w:jc w:val="center"/>
        <w:rPr>
          <w:rFonts w:ascii="Arial" w:eastAsia="Times New Roman" w:hAnsi="Arial" w:cs="Arial"/>
          <w:bCs/>
          <w:color w:val="000000"/>
          <w:lang w:eastAsia="x-none"/>
        </w:rPr>
      </w:pPr>
      <w:r w:rsidRPr="00873347">
        <w:rPr>
          <w:rFonts w:ascii="Arial" w:eastAsia="Times New Roman" w:hAnsi="Arial" w:cs="Arial"/>
          <w:bCs/>
          <w:color w:val="000000"/>
          <w:lang w:eastAsia="x-none"/>
        </w:rPr>
        <w:t>Empresa</w:t>
      </w:r>
    </w:p>
    <w:p w14:paraId="6C35DFA0" w14:textId="126EC820" w:rsidR="00873347" w:rsidRPr="00873347" w:rsidRDefault="00873347" w:rsidP="00873347">
      <w:pPr>
        <w:spacing w:after="0" w:line="320" w:lineRule="atLeast"/>
        <w:jc w:val="center"/>
        <w:rPr>
          <w:rFonts w:ascii="Arial" w:eastAsia="Times New Roman" w:hAnsi="Arial" w:cs="Arial"/>
          <w:color w:val="000000"/>
          <w:lang w:val="x-none" w:eastAsia="x-none"/>
        </w:rPr>
      </w:pPr>
      <w:r w:rsidRPr="00873347">
        <w:rPr>
          <w:rFonts w:ascii="Arial" w:eastAsia="Times New Roman" w:hAnsi="Arial" w:cs="Arial"/>
          <w:color w:val="000000"/>
          <w:lang w:val="x-none" w:eastAsia="x-none"/>
        </w:rPr>
        <w:t>CONTRATADA</w:t>
      </w:r>
    </w:p>
    <w:p w14:paraId="69D0DD2E" w14:textId="77777777" w:rsidR="00873347" w:rsidRPr="00873347" w:rsidRDefault="00873347" w:rsidP="00873347">
      <w:pPr>
        <w:spacing w:after="0" w:line="320" w:lineRule="atLeast"/>
        <w:jc w:val="center"/>
        <w:rPr>
          <w:rFonts w:ascii="Arial" w:eastAsia="Times New Roman" w:hAnsi="Arial" w:cs="Arial"/>
          <w:b/>
          <w:color w:val="000000"/>
          <w:lang w:eastAsia="x-none"/>
        </w:rPr>
      </w:pPr>
      <w:bookmarkStart w:id="18" w:name="_Hlk57289603"/>
      <w:r w:rsidRPr="00873347">
        <w:rPr>
          <w:rFonts w:ascii="Arial" w:eastAsia="Times New Roman" w:hAnsi="Arial" w:cs="Arial"/>
          <w:b/>
          <w:color w:val="000000"/>
          <w:lang w:eastAsia="x-none"/>
        </w:rPr>
        <w:t xml:space="preserve">EMERSON LEMOS </w:t>
      </w:r>
    </w:p>
    <w:p w14:paraId="0CC228D2" w14:textId="77777777" w:rsidR="00873347" w:rsidRPr="00873347" w:rsidRDefault="00873347" w:rsidP="00873347">
      <w:pPr>
        <w:spacing w:after="0" w:line="320" w:lineRule="atLeast"/>
        <w:jc w:val="center"/>
        <w:rPr>
          <w:rFonts w:ascii="Arial" w:eastAsia="Times New Roman" w:hAnsi="Arial" w:cs="Arial"/>
          <w:color w:val="000000"/>
          <w:lang w:eastAsia="x-none"/>
        </w:rPr>
      </w:pPr>
      <w:r w:rsidRPr="00873347">
        <w:rPr>
          <w:rFonts w:ascii="Arial" w:eastAsia="Times New Roman" w:hAnsi="Arial" w:cs="Arial"/>
          <w:color w:val="000000"/>
          <w:lang w:val="x-none" w:eastAsia="x-none"/>
        </w:rPr>
        <w:t xml:space="preserve">Procurador </w:t>
      </w:r>
      <w:r w:rsidRPr="00873347">
        <w:rPr>
          <w:rFonts w:ascii="Arial" w:eastAsia="Times New Roman" w:hAnsi="Arial" w:cs="Arial"/>
          <w:color w:val="000000"/>
          <w:lang w:eastAsia="x-none"/>
        </w:rPr>
        <w:t>Jurídico</w:t>
      </w:r>
    </w:p>
    <w:p w14:paraId="0FA4C47A" w14:textId="77777777" w:rsidR="00873347" w:rsidRPr="00873347" w:rsidRDefault="00873347" w:rsidP="00873347">
      <w:pPr>
        <w:spacing w:after="0" w:line="320" w:lineRule="atLeast"/>
        <w:rPr>
          <w:rFonts w:ascii="Arial" w:eastAsia="Times New Roman" w:hAnsi="Arial" w:cs="Arial"/>
          <w:b/>
          <w:color w:val="000000"/>
          <w:lang w:val="x-none" w:eastAsia="x-none"/>
        </w:rPr>
      </w:pPr>
      <w:r w:rsidRPr="00873347">
        <w:rPr>
          <w:rFonts w:ascii="Arial" w:eastAsia="Times New Roman" w:hAnsi="Arial" w:cs="Arial"/>
          <w:b/>
          <w:color w:val="000000"/>
          <w:lang w:val="x-none" w:eastAsia="x-none"/>
        </w:rPr>
        <w:t>Testemunhas:</w:t>
      </w:r>
    </w:p>
    <w:p w14:paraId="3F123B09" w14:textId="77777777" w:rsidR="00873347" w:rsidRPr="00873347" w:rsidRDefault="00873347" w:rsidP="00873347">
      <w:pPr>
        <w:spacing w:after="0" w:line="320" w:lineRule="atLeast"/>
        <w:rPr>
          <w:rFonts w:ascii="Arial" w:eastAsia="Times New Roman" w:hAnsi="Arial" w:cs="Arial"/>
          <w:b/>
          <w:color w:val="000000"/>
          <w:lang w:eastAsia="x-none"/>
        </w:rPr>
      </w:pPr>
      <w:r w:rsidRPr="00873347">
        <w:rPr>
          <w:rFonts w:ascii="Arial" w:eastAsia="Times New Roman" w:hAnsi="Arial" w:cs="Arial"/>
          <w:b/>
          <w:color w:val="000000"/>
          <w:lang w:eastAsia="x-none"/>
        </w:rPr>
        <w:t xml:space="preserve">A) </w:t>
      </w:r>
      <w:r w:rsidRPr="00873347">
        <w:rPr>
          <w:rFonts w:ascii="Arial" w:eastAsia="Times New Roman" w:hAnsi="Arial" w:cs="Arial"/>
          <w:b/>
          <w:color w:val="000000"/>
          <w:lang w:eastAsia="x-none"/>
        </w:rPr>
        <w:tab/>
      </w:r>
      <w:r w:rsidRPr="00873347">
        <w:rPr>
          <w:rFonts w:ascii="Arial" w:eastAsia="Times New Roman" w:hAnsi="Arial" w:cs="Arial"/>
          <w:b/>
          <w:color w:val="000000"/>
          <w:lang w:eastAsia="x-none"/>
        </w:rPr>
        <w:tab/>
      </w:r>
      <w:r w:rsidRPr="00873347">
        <w:rPr>
          <w:rFonts w:ascii="Arial" w:eastAsia="Times New Roman" w:hAnsi="Arial" w:cs="Arial"/>
          <w:b/>
          <w:color w:val="000000"/>
          <w:lang w:eastAsia="x-none"/>
        </w:rPr>
        <w:tab/>
      </w:r>
      <w:r w:rsidRPr="00873347">
        <w:rPr>
          <w:rFonts w:ascii="Arial" w:eastAsia="Times New Roman" w:hAnsi="Arial" w:cs="Arial"/>
          <w:b/>
          <w:color w:val="000000"/>
          <w:lang w:eastAsia="x-none"/>
        </w:rPr>
        <w:tab/>
      </w:r>
      <w:r w:rsidRPr="00873347">
        <w:rPr>
          <w:rFonts w:ascii="Arial" w:eastAsia="Times New Roman" w:hAnsi="Arial" w:cs="Arial"/>
          <w:b/>
          <w:color w:val="000000"/>
          <w:lang w:eastAsia="x-none"/>
        </w:rPr>
        <w:tab/>
      </w:r>
      <w:r w:rsidRPr="00873347">
        <w:rPr>
          <w:rFonts w:ascii="Arial" w:eastAsia="Times New Roman" w:hAnsi="Arial" w:cs="Arial"/>
          <w:b/>
          <w:color w:val="000000"/>
          <w:lang w:eastAsia="x-none"/>
        </w:rPr>
        <w:tab/>
      </w:r>
      <w:r w:rsidRPr="00873347">
        <w:rPr>
          <w:rFonts w:ascii="Arial" w:eastAsia="Times New Roman" w:hAnsi="Arial" w:cs="Arial"/>
          <w:b/>
          <w:color w:val="000000"/>
          <w:lang w:eastAsia="x-none"/>
        </w:rPr>
        <w:tab/>
        <w:t>B)</w:t>
      </w:r>
    </w:p>
    <w:p w14:paraId="76743047" w14:textId="3CB692D6" w:rsidR="003E216E" w:rsidRPr="00873347" w:rsidRDefault="00873347" w:rsidP="00873347">
      <w:pPr>
        <w:spacing w:after="0" w:line="320" w:lineRule="atLeast"/>
        <w:rPr>
          <w:rFonts w:ascii="Arial" w:eastAsia="Times New Roman" w:hAnsi="Arial" w:cs="Arial"/>
          <w:color w:val="000000"/>
          <w:lang w:eastAsia="x-none"/>
        </w:rPr>
      </w:pPr>
      <w:r w:rsidRPr="00873347">
        <w:rPr>
          <w:rFonts w:ascii="Arial" w:eastAsia="Times New Roman" w:hAnsi="Arial" w:cs="Arial"/>
          <w:b/>
          <w:color w:val="000000"/>
          <w:lang w:val="x-none" w:eastAsia="x-none"/>
        </w:rPr>
        <w:t xml:space="preserve">CPF </w:t>
      </w:r>
      <w:r w:rsidRPr="00873347">
        <w:rPr>
          <w:rFonts w:ascii="Arial" w:eastAsia="Times New Roman" w:hAnsi="Arial" w:cs="Arial"/>
          <w:b/>
          <w:color w:val="000000"/>
          <w:lang w:eastAsia="x-none"/>
        </w:rPr>
        <w:t>:</w:t>
      </w:r>
      <w:r w:rsidRPr="00873347">
        <w:rPr>
          <w:rFonts w:ascii="Arial" w:eastAsia="Times New Roman" w:hAnsi="Arial" w:cs="Arial"/>
          <w:b/>
          <w:color w:val="000000"/>
          <w:lang w:val="x-none" w:eastAsia="x-none"/>
        </w:rPr>
        <w:t xml:space="preserve">                                                       </w:t>
      </w:r>
      <w:r w:rsidRPr="00873347">
        <w:rPr>
          <w:rFonts w:ascii="Arial" w:eastAsia="Times New Roman" w:hAnsi="Arial" w:cs="Arial"/>
          <w:b/>
          <w:color w:val="000000"/>
          <w:lang w:eastAsia="x-none"/>
        </w:rPr>
        <w:t xml:space="preserve">                </w:t>
      </w:r>
      <w:r w:rsidRPr="00873347">
        <w:rPr>
          <w:rFonts w:ascii="Arial" w:eastAsia="Times New Roman" w:hAnsi="Arial" w:cs="Arial"/>
          <w:b/>
          <w:color w:val="000000"/>
          <w:lang w:val="x-none" w:eastAsia="x-none"/>
        </w:rPr>
        <w:t>CPF</w:t>
      </w:r>
      <w:r w:rsidRPr="00873347">
        <w:rPr>
          <w:rFonts w:ascii="Arial" w:eastAsia="Times New Roman" w:hAnsi="Arial" w:cs="Arial"/>
          <w:b/>
          <w:color w:val="000000"/>
          <w:lang w:eastAsia="x-none"/>
        </w:rPr>
        <w:t>:</w:t>
      </w:r>
      <w:bookmarkEnd w:id="17"/>
      <w:bookmarkEnd w:id="18"/>
    </w:p>
    <w:p w14:paraId="0A6914A2" w14:textId="7C494272" w:rsidR="003E216E" w:rsidRDefault="003E216E">
      <w:pPr>
        <w:rPr>
          <w:noProof/>
          <w:sz w:val="300"/>
          <w:szCs w:val="300"/>
        </w:rPr>
      </w:pPr>
    </w:p>
    <w:p w14:paraId="21870714" w14:textId="60046EFE" w:rsidR="003E216E" w:rsidRDefault="003E216E">
      <w:pPr>
        <w:rPr>
          <w:noProof/>
          <w:sz w:val="300"/>
          <w:szCs w:val="300"/>
        </w:rPr>
      </w:pPr>
    </w:p>
    <w:p w14:paraId="2522E390" w14:textId="4680C442" w:rsidR="00873347" w:rsidRDefault="00873347">
      <w:pPr>
        <w:rPr>
          <w:noProof/>
          <w:sz w:val="300"/>
          <w:szCs w:val="300"/>
        </w:rPr>
      </w:pPr>
    </w:p>
    <w:p w14:paraId="54F5F39D" w14:textId="7A8FAD7E" w:rsidR="00873347" w:rsidRDefault="00873347">
      <w:pPr>
        <w:rPr>
          <w:noProof/>
          <w:sz w:val="300"/>
          <w:szCs w:val="300"/>
        </w:rPr>
      </w:pPr>
    </w:p>
    <w:p w14:paraId="74FFA458" w14:textId="0E50C1A0" w:rsidR="00873347" w:rsidRDefault="00873347">
      <w:pPr>
        <w:rPr>
          <w:noProof/>
          <w:sz w:val="300"/>
          <w:szCs w:val="300"/>
        </w:rPr>
      </w:pPr>
    </w:p>
    <w:p w14:paraId="4B20E221" w14:textId="478FDF02" w:rsidR="00873347" w:rsidRDefault="00873347">
      <w:pPr>
        <w:rPr>
          <w:noProof/>
          <w:sz w:val="300"/>
          <w:szCs w:val="300"/>
        </w:rPr>
      </w:pPr>
    </w:p>
    <w:p w14:paraId="756B3374" w14:textId="2CA1E047" w:rsidR="00873347" w:rsidRDefault="00873347">
      <w:pPr>
        <w:rPr>
          <w:noProof/>
          <w:sz w:val="300"/>
          <w:szCs w:val="300"/>
        </w:rPr>
      </w:pPr>
    </w:p>
    <w:p w14:paraId="5925D670" w14:textId="1BA06DF1" w:rsidR="00873347" w:rsidRDefault="00873347">
      <w:pPr>
        <w:rPr>
          <w:noProof/>
          <w:sz w:val="300"/>
          <w:szCs w:val="300"/>
        </w:rPr>
      </w:pPr>
    </w:p>
    <w:p w14:paraId="74A67590" w14:textId="77777777" w:rsidR="00873347" w:rsidRDefault="00873347">
      <w:pPr>
        <w:rPr>
          <w:noProof/>
          <w:sz w:val="300"/>
          <w:szCs w:val="300"/>
        </w:rPr>
      </w:pPr>
    </w:p>
    <w:sectPr w:rsidR="00873347" w:rsidSect="00873347">
      <w:pgSz w:w="11906" w:h="16838"/>
      <w:pgMar w:top="2835"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C12C" w14:textId="77777777" w:rsidR="00B15F8F" w:rsidRDefault="00B15F8F" w:rsidP="00873347">
      <w:pPr>
        <w:spacing w:after="0" w:line="240" w:lineRule="auto"/>
      </w:pPr>
      <w:r>
        <w:separator/>
      </w:r>
    </w:p>
  </w:endnote>
  <w:endnote w:type="continuationSeparator" w:id="0">
    <w:p w14:paraId="3D7088DB" w14:textId="77777777" w:rsidR="00B15F8F" w:rsidRDefault="00B15F8F" w:rsidP="0087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8946" w14:textId="77777777" w:rsidR="00B15F8F" w:rsidRDefault="00B15F8F" w:rsidP="00873347">
      <w:pPr>
        <w:spacing w:after="0" w:line="240" w:lineRule="auto"/>
      </w:pPr>
      <w:r>
        <w:separator/>
      </w:r>
    </w:p>
  </w:footnote>
  <w:footnote w:type="continuationSeparator" w:id="0">
    <w:p w14:paraId="7C23F341" w14:textId="77777777" w:rsidR="00B15F8F" w:rsidRDefault="00B15F8F" w:rsidP="00873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86392"/>
    <w:lvl w:ilvl="0">
      <w:start w:val="1"/>
      <w:numFmt w:val="bullet"/>
      <w:pStyle w:val="Commarcadores2"/>
      <w:lvlText w:val=""/>
      <w:lvlJc w:val="left"/>
      <w:pPr>
        <w:tabs>
          <w:tab w:val="num" w:pos="8222"/>
        </w:tabs>
        <w:ind w:left="8222" w:hanging="360"/>
      </w:pPr>
      <w:rPr>
        <w:rFonts w:ascii="Symbol" w:hAnsi="Symbol" w:hint="default"/>
      </w:rPr>
    </w:lvl>
  </w:abstractNum>
  <w:abstractNum w:abstractNumId="1" w15:restartNumberingAfterBreak="0">
    <w:nsid w:val="FFFFFF89"/>
    <w:multiLevelType w:val="singleLevel"/>
    <w:tmpl w:val="02A4880A"/>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72E9A"/>
    <w:multiLevelType w:val="hybridMultilevel"/>
    <w:tmpl w:val="496AF24E"/>
    <w:lvl w:ilvl="0" w:tplc="2E38890E">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52937E9"/>
    <w:multiLevelType w:val="hybridMultilevel"/>
    <w:tmpl w:val="2368C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08112C"/>
    <w:multiLevelType w:val="hybridMultilevel"/>
    <w:tmpl w:val="CE562D30"/>
    <w:lvl w:ilvl="0" w:tplc="086EA4EE">
      <w:start w:val="2"/>
      <w:numFmt w:val="bullet"/>
      <w:lvlText w:val=""/>
      <w:lvlJc w:val="left"/>
      <w:pPr>
        <w:ind w:left="720" w:hanging="360"/>
      </w:pPr>
      <w:rPr>
        <w:rFonts w:ascii="Symbol" w:eastAsia="Times New Roman" w:hAnsi="Symbol" w:cs="Aria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ADD603D"/>
    <w:multiLevelType w:val="hybridMultilevel"/>
    <w:tmpl w:val="95A66FDC"/>
    <w:lvl w:ilvl="0" w:tplc="D600736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F846E5"/>
    <w:multiLevelType w:val="hybridMultilevel"/>
    <w:tmpl w:val="31E48262"/>
    <w:lvl w:ilvl="0" w:tplc="91EEF00C">
      <w:start w:val="1"/>
      <w:numFmt w:val="lowerLetter"/>
      <w:lvlText w:val="%1)"/>
      <w:lvlJc w:val="left"/>
      <w:pPr>
        <w:ind w:left="785" w:hanging="360"/>
      </w:pPr>
      <w:rPr>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F045F1"/>
    <w:multiLevelType w:val="hybridMultilevel"/>
    <w:tmpl w:val="8312AB76"/>
    <w:lvl w:ilvl="0" w:tplc="7F36C5B0">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0653669"/>
    <w:multiLevelType w:val="multilevel"/>
    <w:tmpl w:val="F174B564"/>
    <w:lvl w:ilvl="0">
      <w:start w:val="1"/>
      <w:numFmt w:val="decimal"/>
      <w:lvlText w:val="%1."/>
      <w:lvlJc w:val="left"/>
      <w:pPr>
        <w:tabs>
          <w:tab w:val="num" w:pos="360"/>
        </w:tabs>
      </w:pPr>
    </w:lvl>
    <w:lvl w:ilvl="1">
      <w:start w:val="1"/>
      <w:numFmt w:val="decimal"/>
      <w:pStyle w:val="n1"/>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suff w:val="nothing"/>
      <w:lvlText w:val="%1.%2.%3.%4.%5.%6."/>
      <w:lvlJc w:val="left"/>
    </w:lvl>
    <w:lvl w:ilvl="6">
      <w:start w:val="1"/>
      <w:numFmt w:val="upperRoman"/>
      <w:pStyle w:val="p1"/>
      <w:lvlText w:val="%7."/>
      <w:lvlJc w:val="left"/>
      <w:pPr>
        <w:tabs>
          <w:tab w:val="num" w:pos="720"/>
        </w:tabs>
      </w:pPr>
    </w:lvl>
    <w:lvl w:ilvl="7">
      <w:start w:val="1"/>
      <w:numFmt w:val="lowerLetter"/>
      <w:pStyle w:val="Texto1"/>
      <w:suff w:val="space"/>
      <w:lvlText w:val="%8)"/>
      <w:lvlJc w:val="left"/>
    </w:lvl>
    <w:lvl w:ilvl="8">
      <w:start w:val="1"/>
      <w:numFmt w:val="upperRoman"/>
      <w:lvlText w:val="%9."/>
      <w:lvlJc w:val="left"/>
      <w:pPr>
        <w:tabs>
          <w:tab w:val="num" w:pos="720"/>
        </w:tabs>
      </w:pPr>
    </w:lvl>
  </w:abstractNum>
  <w:abstractNum w:abstractNumId="9" w15:restartNumberingAfterBreak="0">
    <w:nsid w:val="108B5A5D"/>
    <w:multiLevelType w:val="multilevel"/>
    <w:tmpl w:val="DF5A284E"/>
    <w:lvl w:ilvl="0">
      <w:start w:val="6"/>
      <w:numFmt w:val="decimal"/>
      <w:lvlText w:val="%1."/>
      <w:lvlJc w:val="left"/>
      <w:pPr>
        <w:ind w:left="540" w:hanging="540"/>
      </w:pPr>
      <w:rPr>
        <w:rFonts w:hint="default"/>
        <w:b/>
      </w:rPr>
    </w:lvl>
    <w:lvl w:ilvl="1">
      <w:start w:val="1"/>
      <w:numFmt w:val="decimal"/>
      <w:lvlText w:val="%1.%2."/>
      <w:lvlJc w:val="left"/>
      <w:pPr>
        <w:ind w:left="5682" w:hanging="7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3CE759E"/>
    <w:multiLevelType w:val="hybridMultilevel"/>
    <w:tmpl w:val="FA5C48AE"/>
    <w:lvl w:ilvl="0" w:tplc="2E38890E">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57F6CBE"/>
    <w:multiLevelType w:val="hybridMultilevel"/>
    <w:tmpl w:val="021EBBC2"/>
    <w:lvl w:ilvl="0" w:tplc="51A2465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BA742E"/>
    <w:multiLevelType w:val="multilevel"/>
    <w:tmpl w:val="01268788"/>
    <w:lvl w:ilvl="0">
      <w:start w:val="3"/>
      <w:numFmt w:val="decimal"/>
      <w:lvlText w:val="%1."/>
      <w:lvlJc w:val="left"/>
      <w:pPr>
        <w:tabs>
          <w:tab w:val="num" w:pos="360"/>
        </w:tabs>
        <w:ind w:left="360" w:hanging="360"/>
      </w:pPr>
      <w:rPr>
        <w:rFonts w:hint="default"/>
      </w:rPr>
    </w:lvl>
    <w:lvl w:ilvl="1">
      <w:start w:val="1"/>
      <w:numFmt w:val="decimal"/>
      <w:pStyle w:val="EditalNvel1"/>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3" w15:restartNumberingAfterBreak="0">
    <w:nsid w:val="247A1B2A"/>
    <w:multiLevelType w:val="hybridMultilevel"/>
    <w:tmpl w:val="F9409416"/>
    <w:lvl w:ilvl="0" w:tplc="856A95C6">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256840FE"/>
    <w:multiLevelType w:val="multilevel"/>
    <w:tmpl w:val="6AB86BCC"/>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16"/>
        </w:tabs>
        <w:ind w:left="716" w:hanging="432"/>
      </w:pPr>
      <w:rPr>
        <w:b/>
        <w:color w:val="auto"/>
      </w:rPr>
    </w:lvl>
    <w:lvl w:ilvl="2">
      <w:start w:val="1"/>
      <w:numFmt w:val="decimal"/>
      <w:lvlText w:val="%1.%2.%3."/>
      <w:lvlJc w:val="left"/>
      <w:pPr>
        <w:tabs>
          <w:tab w:val="num" w:pos="1440"/>
        </w:tabs>
        <w:ind w:left="1224" w:hanging="504"/>
      </w:pPr>
      <w:rPr>
        <w:b/>
        <w:color w:val="auto"/>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88A73AB"/>
    <w:multiLevelType w:val="hybridMultilevel"/>
    <w:tmpl w:val="6A6ABB06"/>
    <w:lvl w:ilvl="0" w:tplc="6A20E9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CD4532"/>
    <w:multiLevelType w:val="hybridMultilevel"/>
    <w:tmpl w:val="714C1480"/>
    <w:lvl w:ilvl="0" w:tplc="F8E040E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576F3F"/>
    <w:multiLevelType w:val="hybridMultilevel"/>
    <w:tmpl w:val="57E2E250"/>
    <w:lvl w:ilvl="0" w:tplc="8DA2009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2BAA5758"/>
    <w:multiLevelType w:val="hybridMultilevel"/>
    <w:tmpl w:val="6054003A"/>
    <w:lvl w:ilvl="0" w:tplc="265AD46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7C5C1A"/>
    <w:multiLevelType w:val="multilevel"/>
    <w:tmpl w:val="665060E6"/>
    <w:lvl w:ilvl="0">
      <w:start w:val="12"/>
      <w:numFmt w:val="decimal"/>
      <w:pStyle w:val="PADRAO"/>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34B53CF8"/>
    <w:multiLevelType w:val="multilevel"/>
    <w:tmpl w:val="A810DEA2"/>
    <w:lvl w:ilvl="0">
      <w:start w:val="5"/>
      <w:numFmt w:val="decimal"/>
      <w:lvlText w:val="%1."/>
      <w:lvlJc w:val="left"/>
      <w:pPr>
        <w:ind w:left="900" w:hanging="900"/>
      </w:pPr>
      <w:rPr>
        <w:rFonts w:hint="default"/>
        <w:b/>
      </w:rPr>
    </w:lvl>
    <w:lvl w:ilvl="1">
      <w:start w:val="4"/>
      <w:numFmt w:val="decimal"/>
      <w:lvlText w:val="%1.%2."/>
      <w:lvlJc w:val="left"/>
      <w:pPr>
        <w:ind w:left="1080" w:hanging="900"/>
      </w:pPr>
      <w:rPr>
        <w:rFonts w:hint="default"/>
        <w:b/>
      </w:rPr>
    </w:lvl>
    <w:lvl w:ilvl="2">
      <w:start w:val="1"/>
      <w:numFmt w:val="decimal"/>
      <w:lvlText w:val="%1.%2.%3."/>
      <w:lvlJc w:val="left"/>
      <w:pPr>
        <w:ind w:left="1260" w:hanging="90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1" w15:restartNumberingAfterBreak="0">
    <w:nsid w:val="36D703B3"/>
    <w:multiLevelType w:val="multilevel"/>
    <w:tmpl w:val="36582622"/>
    <w:lvl w:ilvl="0">
      <w:start w:val="12"/>
      <w:numFmt w:val="decimal"/>
      <w:lvlText w:val="%1"/>
      <w:lvlJc w:val="left"/>
      <w:pPr>
        <w:tabs>
          <w:tab w:val="num" w:pos="540"/>
        </w:tabs>
        <w:ind w:left="540" w:hanging="540"/>
      </w:pPr>
      <w:rPr>
        <w:rFonts w:hint="default"/>
      </w:rPr>
    </w:lvl>
    <w:lvl w:ilvl="1">
      <w:start w:val="2"/>
      <w:numFmt w:val="decimal"/>
      <w:pStyle w:val="G5"/>
      <w:lvlText w:val="%1.%2"/>
      <w:lvlJc w:val="left"/>
      <w:pPr>
        <w:tabs>
          <w:tab w:val="num" w:pos="720"/>
        </w:tabs>
        <w:ind w:left="720" w:hanging="720"/>
      </w:pPr>
      <w:rPr>
        <w:rFonts w:hint="default"/>
      </w:rPr>
    </w:lvl>
    <w:lvl w:ilvl="2">
      <w:start w:val="1"/>
      <w:numFmt w:val="decimal"/>
      <w:pStyle w:val="Ttulo1doRosinaldo"/>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88C0FEC"/>
    <w:multiLevelType w:val="multilevel"/>
    <w:tmpl w:val="C39CA98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color w:val="000000"/>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391529C9"/>
    <w:multiLevelType w:val="multilevel"/>
    <w:tmpl w:val="A810DEA2"/>
    <w:lvl w:ilvl="0">
      <w:start w:val="5"/>
      <w:numFmt w:val="decimal"/>
      <w:lvlText w:val="%1."/>
      <w:lvlJc w:val="left"/>
      <w:pPr>
        <w:ind w:left="900" w:hanging="900"/>
      </w:pPr>
      <w:rPr>
        <w:rFonts w:hint="default"/>
        <w:b/>
      </w:rPr>
    </w:lvl>
    <w:lvl w:ilvl="1">
      <w:start w:val="4"/>
      <w:numFmt w:val="decimal"/>
      <w:lvlText w:val="%1.%2."/>
      <w:lvlJc w:val="left"/>
      <w:pPr>
        <w:ind w:left="1080" w:hanging="900"/>
      </w:pPr>
      <w:rPr>
        <w:rFonts w:hint="default"/>
        <w:b/>
      </w:rPr>
    </w:lvl>
    <w:lvl w:ilvl="2">
      <w:start w:val="1"/>
      <w:numFmt w:val="decimal"/>
      <w:lvlText w:val="%1.%2.%3."/>
      <w:lvlJc w:val="left"/>
      <w:pPr>
        <w:ind w:left="1260" w:hanging="90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4" w15:restartNumberingAfterBreak="0">
    <w:nsid w:val="3BFF6975"/>
    <w:multiLevelType w:val="hybridMultilevel"/>
    <w:tmpl w:val="ED8A8FDE"/>
    <w:lvl w:ilvl="0" w:tplc="E1B446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AEE"/>
    <w:multiLevelType w:val="multilevel"/>
    <w:tmpl w:val="9F48FE7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3D96533E"/>
    <w:multiLevelType w:val="hybridMultilevel"/>
    <w:tmpl w:val="38FC6464"/>
    <w:lvl w:ilvl="0" w:tplc="B59CCBE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ED47A65"/>
    <w:multiLevelType w:val="hybridMultilevel"/>
    <w:tmpl w:val="A67EDB8C"/>
    <w:lvl w:ilvl="0" w:tplc="1D56E15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1D25044"/>
    <w:multiLevelType w:val="hybridMultilevel"/>
    <w:tmpl w:val="8348E176"/>
    <w:lvl w:ilvl="0" w:tplc="0944B3E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479B468A"/>
    <w:multiLevelType w:val="multilevel"/>
    <w:tmpl w:val="A2F8B132"/>
    <w:lvl w:ilvl="0">
      <w:start w:val="11"/>
      <w:numFmt w:val="decimal"/>
      <w:pStyle w:val="Commarcadores1"/>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pStyle w:val="Lista2"/>
      <w:lvlText w:val="%1.%2.%3.%4.%5.%6.%7"/>
      <w:lvlJc w:val="left"/>
      <w:pPr>
        <w:tabs>
          <w:tab w:val="num" w:pos="2160"/>
        </w:tabs>
        <w:ind w:left="2160" w:hanging="2160"/>
      </w:pPr>
      <w:rPr>
        <w:rFonts w:hint="default"/>
      </w:rPr>
    </w:lvl>
    <w:lvl w:ilvl="7">
      <w:start w:val="1"/>
      <w:numFmt w:val="decimal"/>
      <w:pStyle w:val="P10"/>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4AF4491A"/>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4AFE33C6"/>
    <w:multiLevelType w:val="hybridMultilevel"/>
    <w:tmpl w:val="28A6ADB6"/>
    <w:lvl w:ilvl="0" w:tplc="AFEEAAF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652FE5"/>
    <w:multiLevelType w:val="hybridMultilevel"/>
    <w:tmpl w:val="40AECC78"/>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0D8442E"/>
    <w:multiLevelType w:val="hybridMultilevel"/>
    <w:tmpl w:val="7D3E165E"/>
    <w:lvl w:ilvl="0" w:tplc="54E672B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AF1565"/>
    <w:multiLevelType w:val="hybridMultilevel"/>
    <w:tmpl w:val="56BCD08E"/>
    <w:lvl w:ilvl="0" w:tplc="855A77B2">
      <w:start w:val="1"/>
      <w:numFmt w:val="lowerLetter"/>
      <w:lvlText w:val="%1)"/>
      <w:lvlJc w:val="left"/>
      <w:pPr>
        <w:ind w:left="720" w:hanging="360"/>
      </w:pPr>
      <w:rPr>
        <w:rFonts w:hint="default"/>
        <w:b/>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E518E2"/>
    <w:multiLevelType w:val="multilevel"/>
    <w:tmpl w:val="74C88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71293D"/>
    <w:multiLevelType w:val="hybridMultilevel"/>
    <w:tmpl w:val="C3401436"/>
    <w:lvl w:ilvl="0" w:tplc="CEAE677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6180EF3"/>
    <w:multiLevelType w:val="hybridMultilevel"/>
    <w:tmpl w:val="FA80C0A2"/>
    <w:lvl w:ilvl="0" w:tplc="BB4269D6">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15:restartNumberingAfterBreak="0">
    <w:nsid w:val="56763D4C"/>
    <w:multiLevelType w:val="multilevel"/>
    <w:tmpl w:val="A810DEA2"/>
    <w:lvl w:ilvl="0">
      <w:start w:val="5"/>
      <w:numFmt w:val="decimal"/>
      <w:lvlText w:val="%1."/>
      <w:lvlJc w:val="left"/>
      <w:pPr>
        <w:ind w:left="900" w:hanging="900"/>
      </w:pPr>
      <w:rPr>
        <w:rFonts w:hint="default"/>
        <w:b/>
      </w:rPr>
    </w:lvl>
    <w:lvl w:ilvl="1">
      <w:start w:val="4"/>
      <w:numFmt w:val="decimal"/>
      <w:lvlText w:val="%1.%2."/>
      <w:lvlJc w:val="left"/>
      <w:pPr>
        <w:ind w:left="1080" w:hanging="900"/>
      </w:pPr>
      <w:rPr>
        <w:rFonts w:hint="default"/>
        <w:b/>
      </w:rPr>
    </w:lvl>
    <w:lvl w:ilvl="2">
      <w:start w:val="1"/>
      <w:numFmt w:val="decimal"/>
      <w:lvlText w:val="%1.%2.%3."/>
      <w:lvlJc w:val="left"/>
      <w:pPr>
        <w:ind w:left="1260" w:hanging="90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39" w15:restartNumberingAfterBreak="0">
    <w:nsid w:val="583D77CD"/>
    <w:multiLevelType w:val="multilevel"/>
    <w:tmpl w:val="C39CA98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color w:val="000000"/>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0" w15:restartNumberingAfterBreak="0">
    <w:nsid w:val="5E4256BE"/>
    <w:multiLevelType w:val="hybridMultilevel"/>
    <w:tmpl w:val="01E2854A"/>
    <w:lvl w:ilvl="0" w:tplc="FFFFFFFF">
      <w:start w:val="1"/>
      <w:numFmt w:val="bullet"/>
      <w:pStyle w:val="Commarcadores3"/>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083E28"/>
    <w:multiLevelType w:val="hybridMultilevel"/>
    <w:tmpl w:val="C2E0BD5C"/>
    <w:lvl w:ilvl="0" w:tplc="1BF861A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3C792C"/>
    <w:multiLevelType w:val="hybridMultilevel"/>
    <w:tmpl w:val="EC143E12"/>
    <w:lvl w:ilvl="0" w:tplc="D57CA690">
      <w:start w:val="1"/>
      <w:numFmt w:val="upperRoman"/>
      <w:lvlText w:val="%1)"/>
      <w:lvlJc w:val="left"/>
      <w:pPr>
        <w:tabs>
          <w:tab w:val="num" w:pos="1080"/>
        </w:tabs>
        <w:ind w:left="1080" w:hanging="720"/>
      </w:pPr>
      <w:rPr>
        <w:rFonts w:hint="default"/>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107A659C">
      <w:start w:val="1"/>
      <w:numFmt w:val="lowerLetter"/>
      <w:lvlText w:val="%4)"/>
      <w:lvlJc w:val="left"/>
      <w:pPr>
        <w:tabs>
          <w:tab w:val="num" w:pos="2880"/>
        </w:tabs>
        <w:ind w:left="2880" w:hanging="360"/>
      </w:pPr>
      <w:rPr>
        <w:rFonts w:hint="default"/>
        <w:b/>
      </w:rPr>
    </w:lvl>
    <w:lvl w:ilvl="4" w:tplc="B922CF66">
      <w:start w:val="1"/>
      <w:numFmt w:val="upperRoman"/>
      <w:lvlText w:val="%5."/>
      <w:lvlJc w:val="left"/>
      <w:pPr>
        <w:tabs>
          <w:tab w:val="num" w:pos="3960"/>
        </w:tabs>
        <w:ind w:left="3960" w:hanging="720"/>
      </w:pPr>
      <w:rPr>
        <w:rFonts w:hint="default"/>
        <w:b/>
      </w:r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3" w15:restartNumberingAfterBreak="0">
    <w:nsid w:val="6CAB1D1A"/>
    <w:multiLevelType w:val="multilevel"/>
    <w:tmpl w:val="3C3AD192"/>
    <w:lvl w:ilvl="0">
      <w:start w:val="14"/>
      <w:numFmt w:val="decimal"/>
      <w:pStyle w:val="Default"/>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70B34AF7"/>
    <w:multiLevelType w:val="hybridMultilevel"/>
    <w:tmpl w:val="7C5E89E2"/>
    <w:lvl w:ilvl="0" w:tplc="21DC6CA0">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5" w15:restartNumberingAfterBreak="0">
    <w:nsid w:val="772F066B"/>
    <w:multiLevelType w:val="multilevel"/>
    <w:tmpl w:val="B38A679A"/>
    <w:lvl w:ilvl="0">
      <w:start w:val="1"/>
      <w:numFmt w:val="decimal"/>
      <w:pStyle w:val="MNN1"/>
      <w:suff w:val="space"/>
      <w:lvlText w:val="%1"/>
      <w:lvlJc w:val="left"/>
      <w:pPr>
        <w:ind w:left="0" w:firstLine="0"/>
      </w:pPr>
      <w:rPr>
        <w:rFonts w:ascii="Arial" w:hAnsi="Arial" w:hint="default"/>
        <w:b/>
        <w:i w:val="0"/>
        <w:sz w:val="18"/>
      </w:rPr>
    </w:lvl>
    <w:lvl w:ilvl="1">
      <w:start w:val="1"/>
      <w:numFmt w:val="decimal"/>
      <w:suff w:val="space"/>
      <w:lvlText w:val="%1.%2"/>
      <w:lvlJc w:val="left"/>
      <w:pPr>
        <w:ind w:left="0" w:firstLine="0"/>
      </w:pPr>
      <w:rPr>
        <w:rFonts w:ascii="Arial" w:hAnsi="Arial" w:hint="default"/>
        <w:b/>
        <w:i w:val="0"/>
        <w:sz w:val="18"/>
      </w:rPr>
    </w:lvl>
    <w:lvl w:ilvl="2">
      <w:start w:val="1"/>
      <w:numFmt w:val="decimal"/>
      <w:suff w:val="space"/>
      <w:lvlText w:val="%1.%2.%3"/>
      <w:lvlJc w:val="left"/>
      <w:pPr>
        <w:ind w:left="0" w:firstLine="0"/>
      </w:pPr>
      <w:rPr>
        <w:rFonts w:ascii="Arial" w:hAnsi="Arial" w:hint="default"/>
        <w:b/>
        <w:i w:val="0"/>
        <w:sz w:val="18"/>
      </w:rPr>
    </w:lvl>
    <w:lvl w:ilvl="3">
      <w:start w:val="1"/>
      <w:numFmt w:val="decimal"/>
      <w:suff w:val="space"/>
      <w:lvlText w:val="%1.%2.%3.%4"/>
      <w:lvlJc w:val="left"/>
      <w:pPr>
        <w:ind w:left="0" w:firstLine="0"/>
      </w:pPr>
      <w:rPr>
        <w:rFonts w:ascii="Arial" w:hAnsi="Arial" w:hint="default"/>
        <w:b/>
        <w:i w:val="0"/>
        <w:sz w:val="18"/>
      </w:rPr>
    </w:lvl>
    <w:lvl w:ilvl="4">
      <w:start w:val="1"/>
      <w:numFmt w:val="decimal"/>
      <w:suff w:val="space"/>
      <w:lvlText w:val="%1.%2.%3.%4.%5"/>
      <w:lvlJc w:val="left"/>
      <w:pPr>
        <w:ind w:left="0" w:firstLine="0"/>
      </w:pPr>
      <w:rPr>
        <w:rFonts w:ascii="Arial" w:hAnsi="Arial" w:hint="default"/>
        <w:b/>
        <w:i w:val="0"/>
        <w:sz w:val="18"/>
      </w:rPr>
    </w:lvl>
    <w:lvl w:ilvl="5">
      <w:start w:val="1"/>
      <w:numFmt w:val="decimal"/>
      <w:suff w:val="space"/>
      <w:lvlText w:val="%1.%2.%3.%4.%5.%6"/>
      <w:lvlJc w:val="left"/>
      <w:pPr>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82A2D9C"/>
    <w:multiLevelType w:val="multilevel"/>
    <w:tmpl w:val="C39CA982"/>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b/>
        <w:color w:val="000000"/>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7" w15:restartNumberingAfterBreak="0">
    <w:nsid w:val="7A4F6C9C"/>
    <w:multiLevelType w:val="hybridMultilevel"/>
    <w:tmpl w:val="3ED850D6"/>
    <w:lvl w:ilvl="0" w:tplc="FFFFFFFF">
      <w:start w:val="1"/>
      <w:numFmt w:val="decimal"/>
      <w:pStyle w:val="Sumrio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CD24E02"/>
    <w:multiLevelType w:val="multilevel"/>
    <w:tmpl w:val="DF6A80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D0D2C1A"/>
    <w:multiLevelType w:val="multilevel"/>
    <w:tmpl w:val="C2F497F4"/>
    <w:lvl w:ilvl="0">
      <w:start w:val="8"/>
      <w:numFmt w:val="decimal"/>
      <w:pStyle w:val="Normal1"/>
      <w:lvlText w:val="%1"/>
      <w:lvlJc w:val="left"/>
      <w:pPr>
        <w:ind w:left="360" w:hanging="360"/>
      </w:pPr>
      <w:rPr>
        <w:rFonts w:hint="default"/>
      </w:rPr>
    </w:lvl>
    <w:lvl w:ilvl="1">
      <w:start w:val="4"/>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9"/>
  </w:num>
  <w:num w:numId="3">
    <w:abstractNumId w:val="21"/>
  </w:num>
  <w:num w:numId="4">
    <w:abstractNumId w:val="19"/>
  </w:num>
  <w:num w:numId="5">
    <w:abstractNumId w:val="43"/>
  </w:num>
  <w:num w:numId="6">
    <w:abstractNumId w:val="8"/>
  </w:num>
  <w:num w:numId="7">
    <w:abstractNumId w:val="40"/>
  </w:num>
  <w:num w:numId="8">
    <w:abstractNumId w:val="12"/>
  </w:num>
  <w:num w:numId="9">
    <w:abstractNumId w:val="47"/>
  </w:num>
  <w:num w:numId="10">
    <w:abstractNumId w:val="30"/>
  </w:num>
  <w:num w:numId="11">
    <w:abstractNumId w:val="45"/>
  </w:num>
  <w:num w:numId="12">
    <w:abstractNumId w:val="49"/>
  </w:num>
  <w:num w:numId="13">
    <w:abstractNumId w:val="0"/>
  </w:num>
  <w:num w:numId="14">
    <w:abstractNumId w:val="48"/>
  </w:num>
  <w:num w:numId="15">
    <w:abstractNumId w:val="46"/>
  </w:num>
  <w:num w:numId="16">
    <w:abstractNumId w:val="16"/>
  </w:num>
  <w:num w:numId="17">
    <w:abstractNumId w:val="32"/>
  </w:num>
  <w:num w:numId="18">
    <w:abstractNumId w:val="11"/>
  </w:num>
  <w:num w:numId="19">
    <w:abstractNumId w:val="2"/>
  </w:num>
  <w:num w:numId="20">
    <w:abstractNumId w:val="13"/>
  </w:num>
  <w:num w:numId="21">
    <w:abstractNumId w:val="27"/>
  </w:num>
  <w:num w:numId="22">
    <w:abstractNumId w:val="5"/>
  </w:num>
  <w:num w:numId="23">
    <w:abstractNumId w:val="33"/>
  </w:num>
  <w:num w:numId="24">
    <w:abstractNumId w:val="18"/>
  </w:num>
  <w:num w:numId="25">
    <w:abstractNumId w:val="26"/>
  </w:num>
  <w:num w:numId="26">
    <w:abstractNumId w:val="41"/>
  </w:num>
  <w:num w:numId="27">
    <w:abstractNumId w:val="6"/>
  </w:num>
  <w:num w:numId="28">
    <w:abstractNumId w:val="15"/>
  </w:num>
  <w:num w:numId="29">
    <w:abstractNumId w:val="44"/>
  </w:num>
  <w:num w:numId="30">
    <w:abstractNumId w:val="7"/>
  </w:num>
  <w:num w:numId="31">
    <w:abstractNumId w:val="36"/>
  </w:num>
  <w:num w:numId="32">
    <w:abstractNumId w:val="24"/>
  </w:num>
  <w:num w:numId="33">
    <w:abstractNumId w:val="31"/>
  </w:num>
  <w:num w:numId="34">
    <w:abstractNumId w:val="37"/>
  </w:num>
  <w:num w:numId="35">
    <w:abstractNumId w:val="4"/>
  </w:num>
  <w:num w:numId="36">
    <w:abstractNumId w:val="34"/>
  </w:num>
  <w:num w:numId="37">
    <w:abstractNumId w:val="25"/>
  </w:num>
  <w:num w:numId="38">
    <w:abstractNumId w:val="28"/>
  </w:num>
  <w:num w:numId="39">
    <w:abstractNumId w:val="42"/>
  </w:num>
  <w:num w:numId="40">
    <w:abstractNumId w:val="9"/>
  </w:num>
  <w:num w:numId="41">
    <w:abstractNumId w:val="3"/>
  </w:num>
  <w:num w:numId="42">
    <w:abstractNumId w:val="10"/>
  </w:num>
  <w:num w:numId="43">
    <w:abstractNumId w:val="17"/>
  </w:num>
  <w:num w:numId="44">
    <w:abstractNumId w:val="39"/>
  </w:num>
  <w:num w:numId="45">
    <w:abstractNumId w:val="22"/>
  </w:num>
  <w:num w:numId="46">
    <w:abstractNumId w:val="38"/>
  </w:num>
  <w:num w:numId="47">
    <w:abstractNumId w:val="20"/>
  </w:num>
  <w:num w:numId="48">
    <w:abstractNumId w:val="23"/>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C3"/>
    <w:rsid w:val="000A506B"/>
    <w:rsid w:val="001C63D8"/>
    <w:rsid w:val="001D0B1D"/>
    <w:rsid w:val="003E216E"/>
    <w:rsid w:val="00873347"/>
    <w:rsid w:val="00B15F8F"/>
    <w:rsid w:val="00B93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5986"/>
  <w15:chartTrackingRefBased/>
  <w15:docId w15:val="{6505362C-8D32-4F3C-B8F7-4BD079E9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873347"/>
    <w:pPr>
      <w:keepNext/>
      <w:keepLines/>
      <w:spacing w:before="400" w:after="40" w:line="240" w:lineRule="auto"/>
      <w:outlineLvl w:val="0"/>
    </w:pPr>
    <w:rPr>
      <w:rFonts w:ascii="Calibri Light" w:eastAsia="SimSun" w:hAnsi="Calibri Light" w:cs="Times New Roman"/>
      <w:color w:val="1F4E79"/>
      <w:sz w:val="36"/>
      <w:szCs w:val="36"/>
      <w:lang w:eastAsia="pt-BR"/>
    </w:rPr>
  </w:style>
  <w:style w:type="paragraph" w:styleId="Ttulo2">
    <w:name w:val="heading 2"/>
    <w:basedOn w:val="Normal"/>
    <w:next w:val="Normal"/>
    <w:link w:val="Ttulo2Char"/>
    <w:unhideWhenUsed/>
    <w:qFormat/>
    <w:rsid w:val="00873347"/>
    <w:pPr>
      <w:keepNext/>
      <w:keepLines/>
      <w:spacing w:before="40" w:after="0" w:line="240" w:lineRule="auto"/>
      <w:outlineLvl w:val="1"/>
    </w:pPr>
    <w:rPr>
      <w:rFonts w:ascii="Calibri Light" w:eastAsia="SimSun" w:hAnsi="Calibri Light" w:cs="Times New Roman"/>
      <w:color w:val="2E74B5"/>
      <w:sz w:val="32"/>
      <w:szCs w:val="32"/>
      <w:lang w:eastAsia="pt-BR"/>
    </w:rPr>
  </w:style>
  <w:style w:type="paragraph" w:styleId="Ttulo3">
    <w:name w:val="heading 3"/>
    <w:basedOn w:val="Normal"/>
    <w:next w:val="Normal"/>
    <w:link w:val="Ttulo3Char"/>
    <w:unhideWhenUsed/>
    <w:qFormat/>
    <w:rsid w:val="00873347"/>
    <w:pPr>
      <w:keepNext/>
      <w:keepLines/>
      <w:spacing w:before="40" w:after="0" w:line="240" w:lineRule="auto"/>
      <w:outlineLvl w:val="2"/>
    </w:pPr>
    <w:rPr>
      <w:rFonts w:ascii="Calibri Light" w:eastAsia="SimSun" w:hAnsi="Calibri Light" w:cs="Times New Roman"/>
      <w:color w:val="2E74B5"/>
      <w:sz w:val="28"/>
      <w:szCs w:val="28"/>
      <w:lang w:eastAsia="pt-BR"/>
    </w:rPr>
  </w:style>
  <w:style w:type="paragraph" w:styleId="Ttulo4">
    <w:name w:val="heading 4"/>
    <w:basedOn w:val="Normal"/>
    <w:next w:val="Normal"/>
    <w:link w:val="Ttulo4Char"/>
    <w:unhideWhenUsed/>
    <w:qFormat/>
    <w:rsid w:val="00873347"/>
    <w:pPr>
      <w:keepNext/>
      <w:keepLines/>
      <w:spacing w:before="40" w:after="0"/>
      <w:outlineLvl w:val="3"/>
    </w:pPr>
    <w:rPr>
      <w:rFonts w:ascii="Calibri Light" w:eastAsia="SimSun" w:hAnsi="Calibri Light" w:cs="Times New Roman"/>
      <w:color w:val="2E74B5"/>
      <w:sz w:val="24"/>
      <w:szCs w:val="24"/>
      <w:lang w:eastAsia="pt-BR"/>
    </w:rPr>
  </w:style>
  <w:style w:type="paragraph" w:styleId="Ttulo5">
    <w:name w:val="heading 5"/>
    <w:basedOn w:val="Normal"/>
    <w:next w:val="Normal"/>
    <w:link w:val="Ttulo5Char"/>
    <w:uiPriority w:val="9"/>
    <w:unhideWhenUsed/>
    <w:qFormat/>
    <w:rsid w:val="00873347"/>
    <w:pPr>
      <w:keepNext/>
      <w:keepLines/>
      <w:spacing w:before="40" w:after="0"/>
      <w:outlineLvl w:val="4"/>
    </w:pPr>
    <w:rPr>
      <w:rFonts w:ascii="Calibri Light" w:eastAsia="SimSun" w:hAnsi="Calibri Light" w:cs="Times New Roman"/>
      <w:caps/>
      <w:color w:val="2E74B5"/>
      <w:lang w:eastAsia="pt-BR"/>
    </w:rPr>
  </w:style>
  <w:style w:type="paragraph" w:styleId="Ttulo6">
    <w:name w:val="heading 6"/>
    <w:basedOn w:val="Normal"/>
    <w:next w:val="Normal"/>
    <w:link w:val="Ttulo6Char"/>
    <w:uiPriority w:val="9"/>
    <w:unhideWhenUsed/>
    <w:qFormat/>
    <w:rsid w:val="00873347"/>
    <w:pPr>
      <w:keepNext/>
      <w:keepLines/>
      <w:spacing w:before="40" w:after="0"/>
      <w:outlineLvl w:val="5"/>
    </w:pPr>
    <w:rPr>
      <w:rFonts w:ascii="Calibri Light" w:eastAsia="SimSun" w:hAnsi="Calibri Light" w:cs="Times New Roman"/>
      <w:i/>
      <w:iCs/>
      <w:caps/>
      <w:color w:val="1F4E79"/>
      <w:lang w:eastAsia="pt-BR"/>
    </w:rPr>
  </w:style>
  <w:style w:type="paragraph" w:styleId="Ttulo7">
    <w:name w:val="heading 7"/>
    <w:basedOn w:val="Normal"/>
    <w:next w:val="Normal"/>
    <w:link w:val="Ttulo7Char"/>
    <w:uiPriority w:val="9"/>
    <w:unhideWhenUsed/>
    <w:qFormat/>
    <w:rsid w:val="00873347"/>
    <w:pPr>
      <w:keepNext/>
      <w:keepLines/>
      <w:spacing w:before="40" w:after="0"/>
      <w:outlineLvl w:val="6"/>
    </w:pPr>
    <w:rPr>
      <w:rFonts w:ascii="Calibri Light" w:eastAsia="SimSun" w:hAnsi="Calibri Light" w:cs="Times New Roman"/>
      <w:b/>
      <w:bCs/>
      <w:color w:val="1F4E79"/>
      <w:lang w:eastAsia="pt-BR"/>
    </w:rPr>
  </w:style>
  <w:style w:type="paragraph" w:styleId="Ttulo8">
    <w:name w:val="heading 8"/>
    <w:basedOn w:val="Normal"/>
    <w:next w:val="Normal"/>
    <w:link w:val="Ttulo8Char"/>
    <w:uiPriority w:val="9"/>
    <w:unhideWhenUsed/>
    <w:qFormat/>
    <w:rsid w:val="00873347"/>
    <w:pPr>
      <w:keepNext/>
      <w:keepLines/>
      <w:spacing w:before="40" w:after="0"/>
      <w:outlineLvl w:val="7"/>
    </w:pPr>
    <w:rPr>
      <w:rFonts w:ascii="Calibri Light" w:eastAsia="SimSun" w:hAnsi="Calibri Light" w:cs="Times New Roman"/>
      <w:b/>
      <w:bCs/>
      <w:i/>
      <w:iCs/>
      <w:color w:val="1F4E79"/>
      <w:lang w:eastAsia="pt-BR"/>
    </w:rPr>
  </w:style>
  <w:style w:type="paragraph" w:styleId="Ttulo9">
    <w:name w:val="heading 9"/>
    <w:basedOn w:val="Normal"/>
    <w:next w:val="Normal"/>
    <w:link w:val="Ttulo9Char"/>
    <w:uiPriority w:val="9"/>
    <w:unhideWhenUsed/>
    <w:qFormat/>
    <w:rsid w:val="00873347"/>
    <w:pPr>
      <w:keepNext/>
      <w:keepLines/>
      <w:spacing w:before="40" w:after="0"/>
      <w:outlineLvl w:val="8"/>
    </w:pPr>
    <w:rPr>
      <w:rFonts w:ascii="Calibri Light" w:eastAsia="SimSun" w:hAnsi="Calibri Light" w:cs="Times New Roman"/>
      <w:i/>
      <w:iCs/>
      <w:color w:val="1F4E79"/>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33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3347"/>
  </w:style>
  <w:style w:type="paragraph" w:styleId="Rodap">
    <w:name w:val="footer"/>
    <w:basedOn w:val="Normal"/>
    <w:link w:val="RodapChar"/>
    <w:uiPriority w:val="99"/>
    <w:unhideWhenUsed/>
    <w:rsid w:val="00873347"/>
    <w:pPr>
      <w:tabs>
        <w:tab w:val="center" w:pos="4252"/>
        <w:tab w:val="right" w:pos="8504"/>
      </w:tabs>
      <w:spacing w:after="0" w:line="240" w:lineRule="auto"/>
    </w:pPr>
  </w:style>
  <w:style w:type="character" w:customStyle="1" w:styleId="RodapChar">
    <w:name w:val="Rodapé Char"/>
    <w:basedOn w:val="Fontepargpadro"/>
    <w:link w:val="Rodap"/>
    <w:uiPriority w:val="99"/>
    <w:rsid w:val="00873347"/>
  </w:style>
  <w:style w:type="character" w:customStyle="1" w:styleId="Ttulo1Char">
    <w:name w:val="Título 1 Char"/>
    <w:aliases w:val="título 1 Char1"/>
    <w:basedOn w:val="Fontepargpadro"/>
    <w:link w:val="Ttulo1"/>
    <w:rsid w:val="00873347"/>
    <w:rPr>
      <w:rFonts w:ascii="Calibri Light" w:eastAsia="SimSun" w:hAnsi="Calibri Light" w:cs="Times New Roman"/>
      <w:color w:val="1F4E79"/>
      <w:sz w:val="36"/>
      <w:szCs w:val="36"/>
      <w:lang w:eastAsia="pt-BR"/>
    </w:rPr>
  </w:style>
  <w:style w:type="character" w:customStyle="1" w:styleId="Ttulo2Char">
    <w:name w:val="Título 2 Char"/>
    <w:basedOn w:val="Fontepargpadro"/>
    <w:link w:val="Ttulo2"/>
    <w:rsid w:val="00873347"/>
    <w:rPr>
      <w:rFonts w:ascii="Calibri Light" w:eastAsia="SimSun" w:hAnsi="Calibri Light" w:cs="Times New Roman"/>
      <w:color w:val="2E74B5"/>
      <w:sz w:val="32"/>
      <w:szCs w:val="32"/>
      <w:lang w:eastAsia="pt-BR"/>
    </w:rPr>
  </w:style>
  <w:style w:type="character" w:customStyle="1" w:styleId="Ttulo3Char">
    <w:name w:val="Título 3 Char"/>
    <w:basedOn w:val="Fontepargpadro"/>
    <w:link w:val="Ttulo3"/>
    <w:rsid w:val="00873347"/>
    <w:rPr>
      <w:rFonts w:ascii="Calibri Light" w:eastAsia="SimSun" w:hAnsi="Calibri Light" w:cs="Times New Roman"/>
      <w:color w:val="2E74B5"/>
      <w:sz w:val="28"/>
      <w:szCs w:val="28"/>
      <w:lang w:eastAsia="pt-BR"/>
    </w:rPr>
  </w:style>
  <w:style w:type="character" w:customStyle="1" w:styleId="Ttulo4Char">
    <w:name w:val="Título 4 Char"/>
    <w:basedOn w:val="Fontepargpadro"/>
    <w:link w:val="Ttulo4"/>
    <w:rsid w:val="00873347"/>
    <w:rPr>
      <w:rFonts w:ascii="Calibri Light" w:eastAsia="SimSun" w:hAnsi="Calibri Light" w:cs="Times New Roman"/>
      <w:color w:val="2E74B5"/>
      <w:sz w:val="24"/>
      <w:szCs w:val="24"/>
      <w:lang w:eastAsia="pt-BR"/>
    </w:rPr>
  </w:style>
  <w:style w:type="character" w:customStyle="1" w:styleId="Ttulo5Char">
    <w:name w:val="Título 5 Char"/>
    <w:basedOn w:val="Fontepargpadro"/>
    <w:link w:val="Ttulo5"/>
    <w:uiPriority w:val="9"/>
    <w:rsid w:val="00873347"/>
    <w:rPr>
      <w:rFonts w:ascii="Calibri Light" w:eastAsia="SimSun" w:hAnsi="Calibri Light" w:cs="Times New Roman"/>
      <w:caps/>
      <w:color w:val="2E74B5"/>
      <w:lang w:eastAsia="pt-BR"/>
    </w:rPr>
  </w:style>
  <w:style w:type="character" w:customStyle="1" w:styleId="Ttulo6Char">
    <w:name w:val="Título 6 Char"/>
    <w:basedOn w:val="Fontepargpadro"/>
    <w:link w:val="Ttulo6"/>
    <w:uiPriority w:val="9"/>
    <w:rsid w:val="00873347"/>
    <w:rPr>
      <w:rFonts w:ascii="Calibri Light" w:eastAsia="SimSun" w:hAnsi="Calibri Light" w:cs="Times New Roman"/>
      <w:i/>
      <w:iCs/>
      <w:caps/>
      <w:color w:val="1F4E79"/>
      <w:lang w:eastAsia="pt-BR"/>
    </w:rPr>
  </w:style>
  <w:style w:type="character" w:customStyle="1" w:styleId="Ttulo7Char">
    <w:name w:val="Título 7 Char"/>
    <w:basedOn w:val="Fontepargpadro"/>
    <w:link w:val="Ttulo7"/>
    <w:uiPriority w:val="9"/>
    <w:rsid w:val="00873347"/>
    <w:rPr>
      <w:rFonts w:ascii="Calibri Light" w:eastAsia="SimSun" w:hAnsi="Calibri Light" w:cs="Times New Roman"/>
      <w:b/>
      <w:bCs/>
      <w:color w:val="1F4E79"/>
      <w:lang w:eastAsia="pt-BR"/>
    </w:rPr>
  </w:style>
  <w:style w:type="character" w:customStyle="1" w:styleId="Ttulo8Char">
    <w:name w:val="Título 8 Char"/>
    <w:basedOn w:val="Fontepargpadro"/>
    <w:link w:val="Ttulo8"/>
    <w:uiPriority w:val="9"/>
    <w:rsid w:val="00873347"/>
    <w:rPr>
      <w:rFonts w:ascii="Calibri Light" w:eastAsia="SimSun" w:hAnsi="Calibri Light" w:cs="Times New Roman"/>
      <w:b/>
      <w:bCs/>
      <w:i/>
      <w:iCs/>
      <w:color w:val="1F4E79"/>
      <w:lang w:eastAsia="pt-BR"/>
    </w:rPr>
  </w:style>
  <w:style w:type="character" w:customStyle="1" w:styleId="Ttulo9Char">
    <w:name w:val="Título 9 Char"/>
    <w:basedOn w:val="Fontepargpadro"/>
    <w:link w:val="Ttulo9"/>
    <w:uiPriority w:val="9"/>
    <w:rsid w:val="00873347"/>
    <w:rPr>
      <w:rFonts w:ascii="Calibri Light" w:eastAsia="SimSun" w:hAnsi="Calibri Light" w:cs="Times New Roman"/>
      <w:i/>
      <w:iCs/>
      <w:color w:val="1F4E79"/>
      <w:lang w:eastAsia="pt-BR"/>
    </w:rPr>
  </w:style>
  <w:style w:type="numbering" w:customStyle="1" w:styleId="Semlista1">
    <w:name w:val="Sem lista1"/>
    <w:next w:val="Semlista"/>
    <w:uiPriority w:val="99"/>
    <w:semiHidden/>
    <w:unhideWhenUsed/>
    <w:rsid w:val="00873347"/>
  </w:style>
  <w:style w:type="paragraph" w:styleId="Corpodetexto">
    <w:name w:val="Body Text"/>
    <w:basedOn w:val="Normal"/>
    <w:link w:val="CorpodetextoChar"/>
    <w:uiPriority w:val="99"/>
    <w:rsid w:val="00873347"/>
    <w:rPr>
      <w:rFonts w:ascii="Calibri" w:eastAsia="Times New Roman" w:hAnsi="Calibri" w:cs="Times New Roman"/>
      <w:sz w:val="28"/>
      <w:lang w:val="x-none" w:eastAsia="x-none"/>
    </w:rPr>
  </w:style>
  <w:style w:type="character" w:customStyle="1" w:styleId="CorpodetextoChar">
    <w:name w:val="Corpo de texto Char"/>
    <w:basedOn w:val="Fontepargpadro"/>
    <w:link w:val="Corpodetexto"/>
    <w:uiPriority w:val="99"/>
    <w:rsid w:val="00873347"/>
    <w:rPr>
      <w:rFonts w:ascii="Calibri" w:eastAsia="Times New Roman" w:hAnsi="Calibri" w:cs="Times New Roman"/>
      <w:sz w:val="28"/>
      <w:lang w:val="x-none" w:eastAsia="x-none"/>
    </w:rPr>
  </w:style>
  <w:style w:type="paragraph" w:styleId="TextosemFormatao">
    <w:name w:val="Plain Text"/>
    <w:basedOn w:val="Normal"/>
    <w:link w:val="TextosemFormataoChar"/>
    <w:rsid w:val="00873347"/>
    <w:rPr>
      <w:rFonts w:ascii="Courier New" w:eastAsia="Times New Roman" w:hAnsi="Courier New" w:cs="Times New Roman"/>
      <w:lang w:val="x-none" w:eastAsia="x-none"/>
    </w:rPr>
  </w:style>
  <w:style w:type="character" w:customStyle="1" w:styleId="TextosemFormataoChar">
    <w:name w:val="Texto sem Formatação Char"/>
    <w:basedOn w:val="Fontepargpadro"/>
    <w:link w:val="TextosemFormatao"/>
    <w:rsid w:val="00873347"/>
    <w:rPr>
      <w:rFonts w:ascii="Courier New" w:eastAsia="Times New Roman" w:hAnsi="Courier New" w:cs="Times New Roman"/>
      <w:lang w:val="x-none" w:eastAsia="x-none"/>
    </w:rPr>
  </w:style>
  <w:style w:type="paragraph" w:styleId="Recuodecorpodetexto">
    <w:name w:val="Body Text Indent"/>
    <w:basedOn w:val="Normal"/>
    <w:link w:val="RecuodecorpodetextoChar"/>
    <w:rsid w:val="00873347"/>
    <w:pPr>
      <w:ind w:left="2124"/>
    </w:pPr>
    <w:rPr>
      <w:rFonts w:ascii="Calibri" w:eastAsia="Times New Roman" w:hAnsi="Calibri" w:cs="Times New Roman"/>
      <w:sz w:val="24"/>
      <w:lang w:val="x-none" w:eastAsia="x-none"/>
    </w:rPr>
  </w:style>
  <w:style w:type="character" w:customStyle="1" w:styleId="RecuodecorpodetextoChar">
    <w:name w:val="Recuo de corpo de texto Char"/>
    <w:basedOn w:val="Fontepargpadro"/>
    <w:link w:val="Recuodecorpodetexto"/>
    <w:rsid w:val="00873347"/>
    <w:rPr>
      <w:rFonts w:ascii="Calibri" w:eastAsia="Times New Roman" w:hAnsi="Calibri" w:cs="Times New Roman"/>
      <w:sz w:val="24"/>
      <w:lang w:val="x-none" w:eastAsia="x-none"/>
    </w:rPr>
  </w:style>
  <w:style w:type="paragraph" w:styleId="Recuodecorpodetexto2">
    <w:name w:val="Body Text Indent 2"/>
    <w:basedOn w:val="Normal"/>
    <w:link w:val="Recuodecorpodetexto2Char"/>
    <w:uiPriority w:val="99"/>
    <w:rsid w:val="00873347"/>
    <w:pPr>
      <w:ind w:firstLine="2127"/>
    </w:pPr>
    <w:rPr>
      <w:rFonts w:ascii="Calibri" w:eastAsia="Times New Roman" w:hAnsi="Calibri" w:cs="Times New Roman"/>
      <w:sz w:val="24"/>
      <w:lang w:val="x-none" w:eastAsia="x-none"/>
    </w:rPr>
  </w:style>
  <w:style w:type="character" w:customStyle="1" w:styleId="Recuodecorpodetexto2Char">
    <w:name w:val="Recuo de corpo de texto 2 Char"/>
    <w:basedOn w:val="Fontepargpadro"/>
    <w:link w:val="Recuodecorpodetexto2"/>
    <w:uiPriority w:val="99"/>
    <w:rsid w:val="00873347"/>
    <w:rPr>
      <w:rFonts w:ascii="Calibri" w:eastAsia="Times New Roman" w:hAnsi="Calibri" w:cs="Times New Roman"/>
      <w:sz w:val="24"/>
      <w:lang w:val="x-none" w:eastAsia="x-none"/>
    </w:rPr>
  </w:style>
  <w:style w:type="paragraph" w:styleId="Recuodecorpodetexto3">
    <w:name w:val="Body Text Indent 3"/>
    <w:basedOn w:val="Normal"/>
    <w:link w:val="Recuodecorpodetexto3Char"/>
    <w:rsid w:val="00873347"/>
    <w:pPr>
      <w:ind w:firstLine="2835"/>
    </w:pPr>
    <w:rPr>
      <w:rFonts w:ascii="Calibri" w:eastAsia="Times New Roman" w:hAnsi="Calibri" w:cs="Times New Roman"/>
      <w:sz w:val="24"/>
      <w:lang w:val="x-none" w:eastAsia="x-none"/>
    </w:rPr>
  </w:style>
  <w:style w:type="character" w:customStyle="1" w:styleId="Recuodecorpodetexto3Char">
    <w:name w:val="Recuo de corpo de texto 3 Char"/>
    <w:basedOn w:val="Fontepargpadro"/>
    <w:link w:val="Recuodecorpodetexto3"/>
    <w:rsid w:val="00873347"/>
    <w:rPr>
      <w:rFonts w:ascii="Calibri" w:eastAsia="Times New Roman" w:hAnsi="Calibri" w:cs="Times New Roman"/>
      <w:sz w:val="24"/>
      <w:lang w:val="x-none" w:eastAsia="x-none"/>
    </w:rPr>
  </w:style>
  <w:style w:type="paragraph" w:styleId="Corpodetexto3">
    <w:name w:val="Body Text 3"/>
    <w:basedOn w:val="Normal"/>
    <w:link w:val="Corpodetexto3Char"/>
    <w:rsid w:val="00873347"/>
    <w:rPr>
      <w:rFonts w:ascii="Calibri" w:eastAsia="Times New Roman" w:hAnsi="Calibri" w:cs="Times New Roman"/>
      <w:sz w:val="24"/>
      <w:lang w:val="x-none" w:eastAsia="x-none"/>
    </w:rPr>
  </w:style>
  <w:style w:type="character" w:customStyle="1" w:styleId="Corpodetexto3Char">
    <w:name w:val="Corpo de texto 3 Char"/>
    <w:basedOn w:val="Fontepargpadro"/>
    <w:link w:val="Corpodetexto3"/>
    <w:rsid w:val="00873347"/>
    <w:rPr>
      <w:rFonts w:ascii="Calibri" w:eastAsia="Times New Roman" w:hAnsi="Calibri" w:cs="Times New Roman"/>
      <w:sz w:val="24"/>
      <w:lang w:val="x-none" w:eastAsia="x-none"/>
    </w:rPr>
  </w:style>
  <w:style w:type="paragraph" w:styleId="Commarcadores">
    <w:name w:val="List Bullet"/>
    <w:basedOn w:val="Normal"/>
    <w:autoRedefine/>
    <w:rsid w:val="00873347"/>
    <w:pPr>
      <w:numPr>
        <w:numId w:val="1"/>
      </w:numPr>
    </w:pPr>
    <w:rPr>
      <w:rFonts w:ascii="Calibri" w:eastAsia="Times New Roman" w:hAnsi="Calibri" w:cs="Times New Roman"/>
      <w:lang w:eastAsia="pt-BR"/>
    </w:rPr>
  </w:style>
  <w:style w:type="character" w:styleId="Hyperlink">
    <w:name w:val="Hyperlink"/>
    <w:rsid w:val="00873347"/>
    <w:rPr>
      <w:color w:val="0000FF"/>
      <w:u w:val="single"/>
    </w:rPr>
  </w:style>
  <w:style w:type="paragraph" w:styleId="Corpodetexto2">
    <w:name w:val="Body Text 2"/>
    <w:basedOn w:val="Normal"/>
    <w:link w:val="Corpodetexto2Char"/>
    <w:uiPriority w:val="99"/>
    <w:rsid w:val="00873347"/>
    <w:rPr>
      <w:rFonts w:ascii="Calibri" w:eastAsia="Times New Roman" w:hAnsi="Calibri" w:cs="Times New Roman"/>
      <w:sz w:val="28"/>
      <w:lang w:val="x-none" w:eastAsia="x-none"/>
    </w:rPr>
  </w:style>
  <w:style w:type="character" w:customStyle="1" w:styleId="Corpodetexto2Char">
    <w:name w:val="Corpo de texto 2 Char"/>
    <w:basedOn w:val="Fontepargpadro"/>
    <w:link w:val="Corpodetexto2"/>
    <w:uiPriority w:val="99"/>
    <w:rsid w:val="00873347"/>
    <w:rPr>
      <w:rFonts w:ascii="Calibri" w:eastAsia="Times New Roman" w:hAnsi="Calibri" w:cs="Times New Roman"/>
      <w:sz w:val="28"/>
      <w:lang w:val="x-none" w:eastAsia="x-none"/>
    </w:rPr>
  </w:style>
  <w:style w:type="character" w:styleId="Nmerodepgina">
    <w:name w:val="page number"/>
    <w:basedOn w:val="Fontepargpadro"/>
    <w:rsid w:val="00873347"/>
  </w:style>
  <w:style w:type="paragraph" w:customStyle="1" w:styleId="WW-Recuodecorpodetexto21">
    <w:name w:val="WW-Recuo de corpo de texto 21"/>
    <w:basedOn w:val="Normal"/>
    <w:rsid w:val="00873347"/>
    <w:pPr>
      <w:suppressAutoHyphens/>
      <w:spacing w:line="240" w:lineRule="atLeast"/>
      <w:ind w:left="567" w:hanging="567"/>
    </w:pPr>
    <w:rPr>
      <w:rFonts w:ascii="Arial" w:eastAsia="Times New Roman" w:hAnsi="Arial" w:cs="Times New Roman"/>
      <w:sz w:val="21"/>
      <w:lang w:eastAsia="ar-SA"/>
    </w:rPr>
  </w:style>
  <w:style w:type="paragraph" w:customStyle="1" w:styleId="WW-NormalWeb">
    <w:name w:val="WW-Normal (Web)"/>
    <w:basedOn w:val="Normal"/>
    <w:rsid w:val="00873347"/>
    <w:pPr>
      <w:suppressAutoHyphens/>
      <w:spacing w:before="100" w:after="100"/>
    </w:pPr>
    <w:rPr>
      <w:rFonts w:ascii="Calibri" w:eastAsia="Times New Roman" w:hAnsi="Calibri" w:cs="Times New Roman"/>
      <w:sz w:val="24"/>
      <w:lang w:eastAsia="ar-SA"/>
    </w:rPr>
  </w:style>
  <w:style w:type="paragraph" w:styleId="NormalWeb">
    <w:name w:val="Normal (Web)"/>
    <w:basedOn w:val="Normal"/>
    <w:link w:val="NormalWebChar"/>
    <w:uiPriority w:val="99"/>
    <w:rsid w:val="00873347"/>
    <w:pPr>
      <w:spacing w:before="100" w:beforeAutospacing="1" w:after="100" w:afterAutospacing="1"/>
    </w:pPr>
    <w:rPr>
      <w:rFonts w:ascii="Calibri" w:eastAsia="Times New Roman" w:hAnsi="Calibri" w:cs="Times New Roman"/>
      <w:color w:val="333333"/>
      <w:sz w:val="24"/>
      <w:szCs w:val="24"/>
      <w:lang w:val="x-none" w:eastAsia="x-none"/>
    </w:rPr>
  </w:style>
  <w:style w:type="paragraph" w:styleId="Textodebalo">
    <w:name w:val="Balloon Text"/>
    <w:basedOn w:val="Normal"/>
    <w:link w:val="TextodebaloChar"/>
    <w:rsid w:val="00873347"/>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rsid w:val="00873347"/>
    <w:rPr>
      <w:rFonts w:ascii="Tahoma" w:eastAsia="Times New Roman" w:hAnsi="Tahoma" w:cs="Times New Roman"/>
      <w:sz w:val="16"/>
      <w:szCs w:val="16"/>
      <w:lang w:val="x-none" w:eastAsia="x-none"/>
    </w:rPr>
  </w:style>
  <w:style w:type="table" w:styleId="Tabelacomgrade">
    <w:name w:val="Table Grid"/>
    <w:basedOn w:val="Tabelanormal"/>
    <w:uiPriority w:val="39"/>
    <w:rsid w:val="00873347"/>
    <w:pPr>
      <w:widowControl w:val="0"/>
      <w:adjustRightInd w:val="0"/>
      <w:spacing w:after="0" w:line="360" w:lineRule="atLeast"/>
      <w:jc w:val="both"/>
      <w:textAlignment w:val="baseline"/>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normal">
    <w:name w:val="Normal Indent"/>
    <w:basedOn w:val="Normal"/>
    <w:rsid w:val="00873347"/>
    <w:pPr>
      <w:ind w:left="708"/>
    </w:pPr>
    <w:rPr>
      <w:rFonts w:ascii="Arial" w:eastAsia="Times New Roman" w:hAnsi="Arial" w:cs="Times New Roman"/>
      <w:sz w:val="24"/>
      <w:szCs w:val="24"/>
      <w:lang w:val="pt-PT" w:eastAsia="pt-BR"/>
    </w:rPr>
  </w:style>
  <w:style w:type="paragraph" w:customStyle="1" w:styleId="H5">
    <w:name w:val="H5"/>
    <w:basedOn w:val="Normal"/>
    <w:next w:val="Normal"/>
    <w:rsid w:val="00873347"/>
    <w:pPr>
      <w:keepNext/>
      <w:spacing w:before="100" w:after="100"/>
      <w:outlineLvl w:val="5"/>
    </w:pPr>
    <w:rPr>
      <w:rFonts w:ascii="Calibri" w:eastAsia="Times New Roman" w:hAnsi="Calibri" w:cs="Times New Roman"/>
      <w:b/>
      <w:snapToGrid w:val="0"/>
      <w:lang w:eastAsia="pt-BR"/>
    </w:rPr>
  </w:style>
  <w:style w:type="paragraph" w:customStyle="1" w:styleId="BodyText21">
    <w:name w:val="Body Text 21"/>
    <w:basedOn w:val="Normal"/>
    <w:rsid w:val="00873347"/>
    <w:rPr>
      <w:rFonts w:ascii="Calibri" w:eastAsia="Times New Roman" w:hAnsi="Calibri" w:cs="Times New Roman"/>
      <w:snapToGrid w:val="0"/>
      <w:sz w:val="24"/>
      <w:szCs w:val="24"/>
      <w:lang w:eastAsia="pt-BR"/>
    </w:rPr>
  </w:style>
  <w:style w:type="paragraph" w:customStyle="1" w:styleId="P30">
    <w:name w:val="P30"/>
    <w:basedOn w:val="Normal"/>
    <w:rsid w:val="00873347"/>
    <w:rPr>
      <w:rFonts w:ascii="Calibri" w:eastAsia="Times New Roman" w:hAnsi="Calibri" w:cs="Times New Roman"/>
      <w:b/>
      <w:snapToGrid w:val="0"/>
      <w:sz w:val="24"/>
      <w:szCs w:val="24"/>
      <w:lang w:eastAsia="pt-BR"/>
    </w:rPr>
  </w:style>
  <w:style w:type="paragraph" w:customStyle="1" w:styleId="10">
    <w:name w:val="10"/>
    <w:basedOn w:val="Normal"/>
    <w:rsid w:val="00873347"/>
    <w:pPr>
      <w:ind w:left="851" w:hanging="567"/>
    </w:pPr>
    <w:rPr>
      <w:rFonts w:ascii="Calibri" w:eastAsia="Times New Roman" w:hAnsi="Calibri" w:cs="Times New Roman"/>
      <w:sz w:val="24"/>
      <w:szCs w:val="24"/>
      <w:lang w:eastAsia="pt-BR"/>
    </w:rPr>
  </w:style>
  <w:style w:type="paragraph" w:customStyle="1" w:styleId="11">
    <w:name w:val="11"/>
    <w:basedOn w:val="Normal"/>
    <w:rsid w:val="00873347"/>
    <w:pPr>
      <w:ind w:left="1701" w:hanging="850"/>
    </w:pPr>
    <w:rPr>
      <w:rFonts w:ascii="Calibri" w:eastAsia="Times New Roman" w:hAnsi="Calibri" w:cs="Times New Roman"/>
      <w:sz w:val="24"/>
      <w:szCs w:val="24"/>
      <w:lang w:eastAsia="pt-BR"/>
    </w:rPr>
  </w:style>
  <w:style w:type="paragraph" w:styleId="Textoembloco">
    <w:name w:val="Block Text"/>
    <w:basedOn w:val="Normal"/>
    <w:rsid w:val="00873347"/>
    <w:pPr>
      <w:spacing w:after="120"/>
      <w:ind w:left="1843" w:right="51" w:hanging="709"/>
    </w:pPr>
    <w:rPr>
      <w:rFonts w:ascii="Arial" w:eastAsia="Times New Roman" w:hAnsi="Arial" w:cs="Times New Roman"/>
      <w:position w:val="2"/>
      <w:szCs w:val="24"/>
      <w:lang w:val="pt-PT" w:eastAsia="pt-BR"/>
    </w:rPr>
  </w:style>
  <w:style w:type="paragraph" w:styleId="Lista2">
    <w:name w:val="List 2"/>
    <w:basedOn w:val="Normal"/>
    <w:rsid w:val="00873347"/>
    <w:pPr>
      <w:numPr>
        <w:ilvl w:val="6"/>
        <w:numId w:val="2"/>
      </w:numPr>
      <w:spacing w:after="120"/>
      <w:ind w:left="283" w:firstLine="1418"/>
    </w:pPr>
    <w:rPr>
      <w:rFonts w:ascii="Arial" w:eastAsia="Times New Roman" w:hAnsi="Arial" w:cs="Arial"/>
      <w:lang w:eastAsia="pt-BR"/>
    </w:rPr>
  </w:style>
  <w:style w:type="paragraph" w:customStyle="1" w:styleId="P10">
    <w:name w:val="P1"/>
    <w:basedOn w:val="Normal"/>
    <w:rsid w:val="00873347"/>
    <w:pPr>
      <w:numPr>
        <w:ilvl w:val="7"/>
        <w:numId w:val="2"/>
      </w:numPr>
      <w:spacing w:after="100"/>
      <w:ind w:left="1021" w:hanging="661"/>
    </w:pPr>
    <w:rPr>
      <w:rFonts w:ascii="Calibri" w:eastAsia="Times New Roman" w:hAnsi="Calibri" w:cs="Times New Roman"/>
      <w:lang w:eastAsia="pt-BR"/>
    </w:rPr>
  </w:style>
  <w:style w:type="paragraph" w:customStyle="1" w:styleId="G5">
    <w:name w:val="G5"/>
    <w:basedOn w:val="Normal"/>
    <w:rsid w:val="00873347"/>
    <w:pPr>
      <w:numPr>
        <w:ilvl w:val="1"/>
        <w:numId w:val="3"/>
      </w:numPr>
      <w:ind w:left="0" w:firstLine="0"/>
    </w:pPr>
    <w:rPr>
      <w:rFonts w:ascii="Calibri" w:eastAsia="Times New Roman" w:hAnsi="Calibri" w:cs="Times New Roman"/>
      <w:b/>
      <w:lang w:eastAsia="pt-BR"/>
    </w:rPr>
  </w:style>
  <w:style w:type="paragraph" w:customStyle="1" w:styleId="PADRAO">
    <w:name w:val="PADRAO"/>
    <w:basedOn w:val="Normal"/>
    <w:rsid w:val="00873347"/>
    <w:pPr>
      <w:numPr>
        <w:numId w:val="4"/>
      </w:numPr>
      <w:ind w:left="0" w:firstLine="0"/>
    </w:pPr>
    <w:rPr>
      <w:rFonts w:ascii="Tms Rmn" w:eastAsia="Times New Roman" w:hAnsi="Tms Rmn" w:cs="Times New Roman"/>
      <w:sz w:val="24"/>
      <w:lang w:eastAsia="pt-BR"/>
    </w:rPr>
  </w:style>
  <w:style w:type="paragraph" w:customStyle="1" w:styleId="Default">
    <w:name w:val="Default"/>
    <w:rsid w:val="00873347"/>
    <w:pPr>
      <w:widowControl w:val="0"/>
      <w:numPr>
        <w:numId w:val="5"/>
      </w:numPr>
      <w:autoSpaceDE w:val="0"/>
      <w:autoSpaceDN w:val="0"/>
      <w:adjustRightInd w:val="0"/>
      <w:spacing w:line="360" w:lineRule="atLeast"/>
      <w:ind w:left="0" w:firstLine="0"/>
      <w:jc w:val="both"/>
      <w:textAlignment w:val="baseline"/>
    </w:pPr>
    <w:rPr>
      <w:rFonts w:ascii="TimesNewRoman,Bold" w:eastAsia="Times New Roman" w:hAnsi="TimesNewRoman,Bold" w:cs="Times New Roman"/>
      <w:lang w:eastAsia="pt-BR"/>
    </w:rPr>
  </w:style>
  <w:style w:type="paragraph" w:customStyle="1" w:styleId="Ttulo1doRosinaldo">
    <w:name w:val="Título 1 do Rosinaldo"/>
    <w:basedOn w:val="Normal"/>
    <w:rsid w:val="00873347"/>
    <w:pPr>
      <w:numPr>
        <w:ilvl w:val="2"/>
        <w:numId w:val="3"/>
      </w:numPr>
      <w:tabs>
        <w:tab w:val="num" w:pos="360"/>
      </w:tabs>
      <w:ind w:left="360" w:hanging="360"/>
    </w:pPr>
    <w:rPr>
      <w:rFonts w:ascii="Arial" w:eastAsia="Times New Roman" w:hAnsi="Arial" w:cs="Times New Roman"/>
      <w:sz w:val="24"/>
      <w:lang w:eastAsia="pt-BR"/>
    </w:rPr>
  </w:style>
  <w:style w:type="paragraph" w:customStyle="1" w:styleId="n1">
    <w:name w:val="n1"/>
    <w:basedOn w:val="Normal"/>
    <w:rsid w:val="00873347"/>
    <w:pPr>
      <w:numPr>
        <w:ilvl w:val="1"/>
        <w:numId w:val="6"/>
      </w:numPr>
      <w:tabs>
        <w:tab w:val="left" w:pos="1134"/>
      </w:tabs>
      <w:spacing w:before="240"/>
    </w:pPr>
    <w:rPr>
      <w:rFonts w:ascii="Arial" w:eastAsia="Times New Roman" w:hAnsi="Arial" w:cs="Times New Roman"/>
      <w:lang w:eastAsia="pt-BR"/>
    </w:rPr>
  </w:style>
  <w:style w:type="paragraph" w:customStyle="1" w:styleId="p1">
    <w:name w:val="p1"/>
    <w:basedOn w:val="Normal"/>
    <w:rsid w:val="00873347"/>
    <w:pPr>
      <w:numPr>
        <w:ilvl w:val="6"/>
        <w:numId w:val="6"/>
      </w:numPr>
      <w:tabs>
        <w:tab w:val="left" w:pos="720"/>
      </w:tabs>
      <w:spacing w:line="260" w:lineRule="atLeast"/>
    </w:pPr>
    <w:rPr>
      <w:rFonts w:ascii="Calibri" w:eastAsia="Times New Roman" w:hAnsi="Calibri" w:cs="Times New Roman"/>
      <w:snapToGrid w:val="0"/>
      <w:sz w:val="24"/>
      <w:lang w:eastAsia="pt-BR"/>
    </w:rPr>
  </w:style>
  <w:style w:type="paragraph" w:customStyle="1" w:styleId="Texto1">
    <w:name w:val="Texto 1"/>
    <w:rsid w:val="00873347"/>
    <w:pPr>
      <w:keepNext/>
      <w:keepLines/>
      <w:widowControl w:val="0"/>
      <w:numPr>
        <w:ilvl w:val="7"/>
        <w:numId w:val="6"/>
      </w:numPr>
      <w:tabs>
        <w:tab w:val="left" w:pos="-720"/>
      </w:tabs>
      <w:suppressAutoHyphens/>
      <w:adjustRightInd w:val="0"/>
      <w:spacing w:line="360" w:lineRule="atLeast"/>
      <w:jc w:val="both"/>
      <w:textAlignment w:val="baseline"/>
    </w:pPr>
    <w:rPr>
      <w:rFonts w:ascii="Courier New" w:eastAsia="Times New Roman" w:hAnsi="Courier New" w:cs="Times New Roman"/>
      <w:sz w:val="24"/>
      <w:lang w:val="en-US" w:eastAsia="pt-BR"/>
    </w:rPr>
  </w:style>
  <w:style w:type="paragraph" w:customStyle="1" w:styleId="reservado3">
    <w:name w:val="reservado3"/>
    <w:basedOn w:val="Normal"/>
    <w:rsid w:val="00873347"/>
    <w:pPr>
      <w:tabs>
        <w:tab w:val="left" w:pos="9000"/>
        <w:tab w:val="right" w:pos="9360"/>
      </w:tabs>
      <w:suppressAutoHyphens/>
    </w:pPr>
    <w:rPr>
      <w:rFonts w:ascii="Courier New" w:eastAsia="Times New Roman" w:hAnsi="Courier New" w:cs="Times New Roman"/>
      <w:sz w:val="24"/>
      <w:lang w:val="en-US" w:eastAsia="pt-BR"/>
    </w:rPr>
  </w:style>
  <w:style w:type="paragraph" w:customStyle="1" w:styleId="Format1">
    <w:name w:val="Format1"/>
    <w:basedOn w:val="Commarcadores3"/>
    <w:rsid w:val="00873347"/>
    <w:pPr>
      <w:numPr>
        <w:numId w:val="0"/>
      </w:numPr>
    </w:pPr>
    <w:rPr>
      <w:rFonts w:ascii="Arial" w:hAnsi="Arial"/>
      <w:sz w:val="22"/>
      <w:szCs w:val="20"/>
    </w:rPr>
  </w:style>
  <w:style w:type="paragraph" w:styleId="Commarcadores3">
    <w:name w:val="List Bullet 3"/>
    <w:basedOn w:val="Normal"/>
    <w:autoRedefine/>
    <w:rsid w:val="00873347"/>
    <w:pPr>
      <w:numPr>
        <w:numId w:val="7"/>
      </w:numPr>
    </w:pPr>
    <w:rPr>
      <w:rFonts w:ascii="Calibri" w:eastAsia="Times New Roman" w:hAnsi="Calibri" w:cs="Times New Roman"/>
      <w:sz w:val="24"/>
      <w:szCs w:val="24"/>
      <w:lang w:eastAsia="pt-BR"/>
    </w:rPr>
  </w:style>
  <w:style w:type="paragraph" w:customStyle="1" w:styleId="A252575">
    <w:name w:val="_A252575"/>
    <w:basedOn w:val="Normal"/>
    <w:rsid w:val="00873347"/>
    <w:pPr>
      <w:ind w:left="3456" w:firstLine="3456"/>
    </w:pPr>
    <w:rPr>
      <w:rFonts w:ascii="Tms Rmn" w:eastAsia="Times New Roman" w:hAnsi="Tms Rmn" w:cs="Times New Roman"/>
      <w:sz w:val="24"/>
      <w:lang w:eastAsia="pt-BR"/>
    </w:rPr>
  </w:style>
  <w:style w:type="paragraph" w:styleId="Subttulo">
    <w:name w:val="Subtitle"/>
    <w:basedOn w:val="Normal"/>
    <w:next w:val="Normal"/>
    <w:link w:val="SubttuloChar"/>
    <w:uiPriority w:val="11"/>
    <w:qFormat/>
    <w:rsid w:val="00873347"/>
    <w:pPr>
      <w:numPr>
        <w:ilvl w:val="1"/>
      </w:numPr>
      <w:spacing w:after="240" w:line="240" w:lineRule="auto"/>
    </w:pPr>
    <w:rPr>
      <w:rFonts w:ascii="Calibri Light" w:eastAsia="SimSun" w:hAnsi="Calibri Light" w:cs="Times New Roman"/>
      <w:color w:val="5B9BD5"/>
      <w:sz w:val="28"/>
      <w:szCs w:val="28"/>
      <w:lang w:eastAsia="pt-BR"/>
    </w:rPr>
  </w:style>
  <w:style w:type="character" w:customStyle="1" w:styleId="SubttuloChar">
    <w:name w:val="Subtítulo Char"/>
    <w:basedOn w:val="Fontepargpadro"/>
    <w:link w:val="Subttulo"/>
    <w:uiPriority w:val="11"/>
    <w:rsid w:val="00873347"/>
    <w:rPr>
      <w:rFonts w:ascii="Calibri Light" w:eastAsia="SimSun" w:hAnsi="Calibri Light" w:cs="Times New Roman"/>
      <w:color w:val="5B9BD5"/>
      <w:sz w:val="28"/>
      <w:szCs w:val="28"/>
      <w:lang w:eastAsia="pt-BR"/>
    </w:rPr>
  </w:style>
  <w:style w:type="character" w:styleId="HiperlinkVisitado">
    <w:name w:val="FollowedHyperlink"/>
    <w:rsid w:val="00873347"/>
    <w:rPr>
      <w:color w:val="800080"/>
      <w:u w:val="single"/>
    </w:rPr>
  </w:style>
  <w:style w:type="paragraph" w:styleId="Ttulo">
    <w:name w:val="Title"/>
    <w:basedOn w:val="Normal"/>
    <w:next w:val="Normal"/>
    <w:link w:val="TtuloChar"/>
    <w:uiPriority w:val="10"/>
    <w:qFormat/>
    <w:rsid w:val="00873347"/>
    <w:pPr>
      <w:spacing w:after="0" w:line="204" w:lineRule="auto"/>
      <w:contextualSpacing/>
    </w:pPr>
    <w:rPr>
      <w:rFonts w:ascii="Calibri Light" w:eastAsia="SimSun" w:hAnsi="Calibri Light" w:cs="Times New Roman"/>
      <w:caps/>
      <w:color w:val="44546A"/>
      <w:spacing w:val="-15"/>
      <w:sz w:val="72"/>
      <w:szCs w:val="72"/>
      <w:lang w:eastAsia="pt-BR"/>
    </w:rPr>
  </w:style>
  <w:style w:type="character" w:customStyle="1" w:styleId="TtuloChar">
    <w:name w:val="Título Char"/>
    <w:basedOn w:val="Fontepargpadro"/>
    <w:link w:val="Ttulo"/>
    <w:uiPriority w:val="10"/>
    <w:rsid w:val="00873347"/>
    <w:rPr>
      <w:rFonts w:ascii="Calibri Light" w:eastAsia="SimSun" w:hAnsi="Calibri Light" w:cs="Times New Roman"/>
      <w:caps/>
      <w:color w:val="44546A"/>
      <w:spacing w:val="-15"/>
      <w:sz w:val="72"/>
      <w:szCs w:val="72"/>
      <w:lang w:eastAsia="pt-BR"/>
    </w:rPr>
  </w:style>
  <w:style w:type="paragraph" w:styleId="Sumrio1">
    <w:name w:val="toc 1"/>
    <w:basedOn w:val="Normal"/>
    <w:next w:val="Normal"/>
    <w:autoRedefine/>
    <w:semiHidden/>
    <w:rsid w:val="00873347"/>
    <w:pPr>
      <w:numPr>
        <w:numId w:val="9"/>
      </w:numPr>
      <w:tabs>
        <w:tab w:val="right" w:leader="dot" w:pos="9062"/>
      </w:tabs>
      <w:spacing w:before="120"/>
      <w:ind w:right="-284"/>
    </w:pPr>
    <w:rPr>
      <w:rFonts w:ascii="Calibri" w:eastAsia="Times New Roman" w:hAnsi="Calibri" w:cs="Times New Roman"/>
      <w:b/>
      <w:i/>
      <w:sz w:val="24"/>
      <w:lang w:eastAsia="pt-BR"/>
    </w:rPr>
  </w:style>
  <w:style w:type="paragraph" w:customStyle="1" w:styleId="EditalNvel1">
    <w:name w:val="Edital Nível 1"/>
    <w:basedOn w:val="EditalNormal"/>
    <w:next w:val="EditalNormal"/>
    <w:autoRedefine/>
    <w:rsid w:val="00873347"/>
    <w:pPr>
      <w:numPr>
        <w:ilvl w:val="1"/>
        <w:numId w:val="8"/>
      </w:numPr>
      <w:tabs>
        <w:tab w:val="clear" w:pos="717"/>
        <w:tab w:val="num" w:pos="567"/>
      </w:tabs>
      <w:spacing w:before="120" w:after="120"/>
      <w:ind w:hanging="717"/>
      <w:outlineLvl w:val="2"/>
    </w:pPr>
    <w:rPr>
      <w:b/>
      <w:caps/>
    </w:rPr>
  </w:style>
  <w:style w:type="paragraph" w:customStyle="1" w:styleId="EditalNormal">
    <w:name w:val="Edital Normal"/>
    <w:basedOn w:val="Normal"/>
    <w:autoRedefine/>
    <w:rsid w:val="00873347"/>
    <w:pPr>
      <w:autoSpaceDE w:val="0"/>
      <w:autoSpaceDN w:val="0"/>
    </w:pPr>
    <w:rPr>
      <w:rFonts w:ascii="Calibri" w:eastAsia="Times New Roman" w:hAnsi="Calibri" w:cs="Times New Roman"/>
      <w:color w:val="FF0000"/>
      <w:sz w:val="24"/>
      <w:szCs w:val="24"/>
      <w:lang w:eastAsia="pt-BR"/>
    </w:rPr>
  </w:style>
  <w:style w:type="paragraph" w:customStyle="1" w:styleId="Cabealhoencabezado">
    <w:name w:val="Cabeçalho.encabezado"/>
    <w:basedOn w:val="Normal"/>
    <w:rsid w:val="00873347"/>
    <w:pPr>
      <w:tabs>
        <w:tab w:val="center" w:pos="4419"/>
        <w:tab w:val="right" w:pos="8838"/>
      </w:tabs>
    </w:pPr>
    <w:rPr>
      <w:rFonts w:ascii="Arial" w:eastAsia="Times New Roman" w:hAnsi="Arial" w:cs="Times New Roman"/>
      <w:sz w:val="24"/>
      <w:lang w:eastAsia="pt-BR"/>
    </w:rPr>
  </w:style>
  <w:style w:type="paragraph" w:customStyle="1" w:styleId="Corpodetexto21">
    <w:name w:val="Corpo de texto 21"/>
    <w:basedOn w:val="Normal"/>
    <w:rsid w:val="00873347"/>
    <w:rPr>
      <w:rFonts w:ascii="Calibri" w:eastAsia="Times New Roman" w:hAnsi="Calibri" w:cs="Times New Roman"/>
      <w:sz w:val="24"/>
      <w:lang w:eastAsia="pt-BR"/>
    </w:rPr>
  </w:style>
  <w:style w:type="paragraph" w:customStyle="1" w:styleId="Recuodecorpodetexto21">
    <w:name w:val="Recuo de corpo de texto 21"/>
    <w:basedOn w:val="Normal"/>
    <w:rsid w:val="00873347"/>
    <w:pPr>
      <w:ind w:left="851"/>
    </w:pPr>
    <w:rPr>
      <w:rFonts w:ascii="Calibri" w:eastAsia="Times New Roman" w:hAnsi="Calibri" w:cs="Times New Roman"/>
      <w:sz w:val="24"/>
      <w:lang w:eastAsia="pt-BR"/>
    </w:rPr>
  </w:style>
  <w:style w:type="paragraph" w:customStyle="1" w:styleId="western">
    <w:name w:val="western"/>
    <w:basedOn w:val="Normal"/>
    <w:rsid w:val="00873347"/>
    <w:pPr>
      <w:spacing w:before="100" w:beforeAutospacing="1" w:after="119"/>
    </w:pPr>
    <w:rPr>
      <w:rFonts w:ascii="Calibri" w:eastAsia="Times New Roman" w:hAnsi="Calibri" w:cs="Times New Roman"/>
      <w:sz w:val="24"/>
      <w:szCs w:val="24"/>
      <w:lang w:eastAsia="pt-BR"/>
    </w:rPr>
  </w:style>
  <w:style w:type="character" w:styleId="Forte">
    <w:name w:val="Strong"/>
    <w:uiPriority w:val="22"/>
    <w:qFormat/>
    <w:rsid w:val="00873347"/>
    <w:rPr>
      <w:b/>
      <w:bCs/>
    </w:rPr>
  </w:style>
  <w:style w:type="paragraph" w:customStyle="1" w:styleId="Contedodetabela">
    <w:name w:val="Conteúdo de tabela"/>
    <w:basedOn w:val="Corpodetexto"/>
    <w:rsid w:val="00873347"/>
    <w:pPr>
      <w:suppressAutoHyphens/>
      <w:spacing w:line="240" w:lineRule="auto"/>
    </w:pPr>
    <w:rPr>
      <w:rFonts w:ascii="Arial" w:hAnsi="Arial"/>
      <w:sz w:val="22"/>
      <w:lang w:eastAsia="pt-BR"/>
    </w:rPr>
  </w:style>
  <w:style w:type="paragraph" w:customStyle="1" w:styleId="Corpodetexto1">
    <w:name w:val="Corpo de texto1"/>
    <w:basedOn w:val="Normal"/>
    <w:rsid w:val="00873347"/>
    <w:pPr>
      <w:spacing w:line="240" w:lineRule="auto"/>
    </w:pPr>
    <w:rPr>
      <w:rFonts w:ascii="Calibri" w:eastAsia="Times New Roman" w:hAnsi="Calibri" w:cs="Times New Roman"/>
      <w:lang w:eastAsia="pt-BR"/>
    </w:rPr>
  </w:style>
  <w:style w:type="numbering" w:styleId="111111">
    <w:name w:val="Outline List 2"/>
    <w:basedOn w:val="Semlista"/>
    <w:rsid w:val="00873347"/>
    <w:pPr>
      <w:numPr>
        <w:numId w:val="10"/>
      </w:numPr>
    </w:pPr>
  </w:style>
  <w:style w:type="character" w:customStyle="1" w:styleId="NormalWebChar">
    <w:name w:val="Normal (Web) Char"/>
    <w:link w:val="NormalWeb"/>
    <w:uiPriority w:val="99"/>
    <w:locked/>
    <w:rsid w:val="00873347"/>
    <w:rPr>
      <w:rFonts w:ascii="Calibri" w:eastAsia="Times New Roman" w:hAnsi="Calibri" w:cs="Times New Roman"/>
      <w:color w:val="333333"/>
      <w:sz w:val="24"/>
      <w:szCs w:val="24"/>
      <w:lang w:val="x-none" w:eastAsia="x-none"/>
    </w:rPr>
  </w:style>
  <w:style w:type="paragraph" w:customStyle="1" w:styleId="Inciso">
    <w:name w:val="Inciso"/>
    <w:basedOn w:val="Normal"/>
    <w:rsid w:val="00873347"/>
    <w:pPr>
      <w:spacing w:line="240" w:lineRule="atLeast"/>
      <w:ind w:firstLine="1134"/>
    </w:pPr>
    <w:rPr>
      <w:rFonts w:ascii="Calibri" w:eastAsia="Times New Roman" w:hAnsi="Calibri" w:cs="Times New Roman"/>
      <w:iCs/>
      <w:sz w:val="26"/>
      <w:lang w:eastAsia="pt-BR"/>
    </w:rPr>
  </w:style>
  <w:style w:type="paragraph" w:styleId="PargrafodaLista">
    <w:name w:val="List Paragraph"/>
    <w:basedOn w:val="Normal"/>
    <w:uiPriority w:val="34"/>
    <w:qFormat/>
    <w:rsid w:val="00873347"/>
    <w:pPr>
      <w:ind w:left="720"/>
      <w:contextualSpacing/>
    </w:pPr>
    <w:rPr>
      <w:rFonts w:ascii="Calibri" w:eastAsia="Times New Roman" w:hAnsi="Calibri" w:cs="Times New Roman"/>
      <w:lang w:eastAsia="pt-BR"/>
    </w:rPr>
  </w:style>
  <w:style w:type="paragraph" w:customStyle="1" w:styleId="WW-ContedodaTabela1">
    <w:name w:val="WW-Conteúdo da Tabela1"/>
    <w:basedOn w:val="Corpodetexto"/>
    <w:rsid w:val="00873347"/>
    <w:pPr>
      <w:spacing w:after="120" w:line="240" w:lineRule="auto"/>
    </w:pPr>
    <w:rPr>
      <w:sz w:val="24"/>
      <w:szCs w:val="24"/>
    </w:rPr>
  </w:style>
  <w:style w:type="paragraph" w:customStyle="1" w:styleId="Normal2">
    <w:name w:val="Normal 2"/>
    <w:basedOn w:val="Normal"/>
    <w:rsid w:val="00873347"/>
    <w:pPr>
      <w:keepLines/>
      <w:spacing w:before="120" w:line="240" w:lineRule="auto"/>
      <w:outlineLvl w:val="1"/>
    </w:pPr>
    <w:rPr>
      <w:rFonts w:ascii="Arial" w:eastAsia="Times New Roman" w:hAnsi="Arial" w:cs="Times New Roman"/>
      <w:spacing w:val="10"/>
      <w:sz w:val="18"/>
      <w:lang w:eastAsia="pt-BR"/>
    </w:rPr>
  </w:style>
  <w:style w:type="paragraph" w:customStyle="1" w:styleId="Edital">
    <w:name w:val="Edital"/>
    <w:basedOn w:val="Normal"/>
    <w:uiPriority w:val="99"/>
    <w:rsid w:val="00873347"/>
    <w:pPr>
      <w:spacing w:before="120" w:after="120" w:line="240" w:lineRule="auto"/>
      <w:ind w:firstLine="709"/>
    </w:pPr>
    <w:rPr>
      <w:rFonts w:ascii="Arial" w:eastAsia="Times New Roman" w:hAnsi="Arial" w:cs="Times New Roman"/>
      <w:szCs w:val="24"/>
      <w:lang w:eastAsia="pt-BR"/>
    </w:rPr>
  </w:style>
  <w:style w:type="character" w:styleId="MquinadeescreverHTML">
    <w:name w:val="HTML Typewriter"/>
    <w:uiPriority w:val="99"/>
    <w:rsid w:val="00873347"/>
    <w:rPr>
      <w:rFonts w:ascii="Arial Unicode MS" w:eastAsia="Arial Unicode MS" w:hAnsi="Arial Unicode MS" w:cs="Arial Unicode MS"/>
      <w:sz w:val="20"/>
      <w:szCs w:val="20"/>
    </w:rPr>
  </w:style>
  <w:style w:type="paragraph" w:customStyle="1" w:styleId="transcriodoutrina">
    <w:name w:val="transcriodoutrina"/>
    <w:basedOn w:val="Normal"/>
    <w:uiPriority w:val="99"/>
    <w:rsid w:val="00873347"/>
    <w:pPr>
      <w:snapToGrid w:val="0"/>
      <w:spacing w:before="100" w:beforeAutospacing="1" w:after="100" w:afterAutospacing="1" w:line="280" w:lineRule="atLeast"/>
      <w:ind w:firstLine="567"/>
    </w:pPr>
    <w:rPr>
      <w:rFonts w:ascii="Arial" w:eastAsia="Times New Roman" w:hAnsi="Arial" w:cs="Arial"/>
      <w:i/>
      <w:iCs/>
      <w:color w:val="000000"/>
      <w:sz w:val="24"/>
      <w:szCs w:val="24"/>
      <w:lang w:eastAsia="pt-BR"/>
    </w:rPr>
  </w:style>
  <w:style w:type="character" w:styleId="nfase">
    <w:name w:val="Emphasis"/>
    <w:uiPriority w:val="20"/>
    <w:qFormat/>
    <w:rsid w:val="00873347"/>
    <w:rPr>
      <w:i/>
      <w:iCs/>
    </w:rPr>
  </w:style>
  <w:style w:type="character" w:customStyle="1" w:styleId="BalloonTextChar1">
    <w:name w:val="Balloon Text Char1"/>
    <w:uiPriority w:val="99"/>
    <w:locked/>
    <w:rsid w:val="00873347"/>
    <w:rPr>
      <w:rFonts w:ascii="Tahoma" w:hAnsi="Tahoma" w:cs="Tahoma"/>
      <w:sz w:val="16"/>
      <w:szCs w:val="16"/>
    </w:rPr>
  </w:style>
  <w:style w:type="character" w:styleId="CitaoHTML">
    <w:name w:val="HTML Cite"/>
    <w:uiPriority w:val="99"/>
    <w:rsid w:val="00873347"/>
    <w:rPr>
      <w:rFonts w:cs="Times New Roman"/>
      <w:i/>
      <w:iCs/>
    </w:rPr>
  </w:style>
  <w:style w:type="paragraph" w:customStyle="1" w:styleId="OmniPage1">
    <w:name w:val="OmniPage #1"/>
    <w:basedOn w:val="Normal"/>
    <w:uiPriority w:val="99"/>
    <w:rsid w:val="00873347"/>
    <w:pPr>
      <w:spacing w:line="240" w:lineRule="exact"/>
    </w:pPr>
    <w:rPr>
      <w:rFonts w:ascii="Calibri" w:eastAsia="Times New Roman" w:hAnsi="Calibri" w:cs="Times New Roman"/>
      <w:lang w:val="en-US" w:eastAsia="pt-BR"/>
    </w:rPr>
  </w:style>
  <w:style w:type="paragraph" w:customStyle="1" w:styleId="justificadoportal">
    <w:name w:val="justificadoportal"/>
    <w:basedOn w:val="Normal"/>
    <w:rsid w:val="00873347"/>
    <w:pPr>
      <w:spacing w:before="100" w:beforeAutospacing="1" w:after="100" w:afterAutospacing="1" w:line="240" w:lineRule="auto"/>
      <w:ind w:left="122" w:right="122"/>
    </w:pPr>
    <w:rPr>
      <w:rFonts w:ascii="Calibri" w:eastAsia="Times New Roman" w:hAnsi="Calibri" w:cs="Times New Roman"/>
      <w:lang w:eastAsia="pt-BR"/>
    </w:rPr>
  </w:style>
  <w:style w:type="paragraph" w:customStyle="1" w:styleId="Corpodetexto20">
    <w:name w:val="Corpo de texto2"/>
    <w:basedOn w:val="Normal"/>
    <w:rsid w:val="00873347"/>
    <w:pPr>
      <w:spacing w:line="240" w:lineRule="auto"/>
    </w:pPr>
    <w:rPr>
      <w:rFonts w:ascii="Calibri" w:eastAsia="Times New Roman" w:hAnsi="Calibri" w:cs="Times New Roman"/>
      <w:lang w:eastAsia="pt-BR"/>
    </w:rPr>
  </w:style>
  <w:style w:type="character" w:customStyle="1" w:styleId="Ttulo1Char1">
    <w:name w:val="Título 1 Char1"/>
    <w:aliases w:val="título 1 Char"/>
    <w:rsid w:val="00873347"/>
    <w:rPr>
      <w:rFonts w:ascii="Cambria" w:eastAsia="Times New Roman" w:hAnsi="Cambria" w:cs="Times New Roman"/>
      <w:b/>
      <w:bCs/>
      <w:color w:val="365F91"/>
      <w:sz w:val="28"/>
      <w:szCs w:val="28"/>
    </w:rPr>
  </w:style>
  <w:style w:type="paragraph" w:styleId="Lista">
    <w:name w:val="List"/>
    <w:basedOn w:val="Normal"/>
    <w:rsid w:val="00873347"/>
    <w:pPr>
      <w:ind w:left="283" w:hanging="283"/>
      <w:contextualSpacing/>
    </w:pPr>
    <w:rPr>
      <w:rFonts w:ascii="Calibri" w:eastAsia="Times New Roman" w:hAnsi="Calibri" w:cs="Times New Roman"/>
      <w:lang w:eastAsia="pt-BR"/>
    </w:rPr>
  </w:style>
  <w:style w:type="paragraph" w:customStyle="1" w:styleId="Recuodecorpodetexto31">
    <w:name w:val="Recuo de corpo de texto 31"/>
    <w:basedOn w:val="Normal"/>
    <w:rsid w:val="00873347"/>
    <w:pPr>
      <w:tabs>
        <w:tab w:val="left" w:pos="288"/>
        <w:tab w:val="left" w:pos="1008"/>
        <w:tab w:val="left" w:pos="1728"/>
        <w:tab w:val="left" w:pos="2448"/>
        <w:tab w:val="left" w:pos="3168"/>
        <w:tab w:val="left" w:pos="3888"/>
        <w:tab w:val="left" w:pos="4608"/>
        <w:tab w:val="left" w:pos="5328"/>
        <w:tab w:val="left" w:pos="6048"/>
        <w:tab w:val="left" w:pos="6768"/>
      </w:tabs>
      <w:suppressAutoHyphens/>
      <w:spacing w:line="240" w:lineRule="auto"/>
      <w:ind w:firstLine="720"/>
    </w:pPr>
    <w:rPr>
      <w:rFonts w:ascii="Calibri" w:eastAsia="Times New Roman" w:hAnsi="Calibri" w:cs="Times New Roman"/>
      <w:lang w:eastAsia="ar-SA"/>
    </w:rPr>
  </w:style>
  <w:style w:type="paragraph" w:customStyle="1" w:styleId="Lista21">
    <w:name w:val="Lista 21"/>
    <w:basedOn w:val="Normal"/>
    <w:rsid w:val="00873347"/>
    <w:pPr>
      <w:suppressAutoHyphens/>
      <w:spacing w:line="240" w:lineRule="auto"/>
      <w:ind w:left="566" w:hanging="283"/>
    </w:pPr>
    <w:rPr>
      <w:rFonts w:ascii="Calibri" w:eastAsia="Times New Roman" w:hAnsi="Calibri" w:cs="Times New Roman"/>
      <w:lang w:val="en-US" w:eastAsia="ar-SA"/>
    </w:rPr>
  </w:style>
  <w:style w:type="paragraph" w:customStyle="1" w:styleId="Estilo1">
    <w:name w:val="Estilo1"/>
    <w:basedOn w:val="Normal"/>
    <w:rsid w:val="00873347"/>
    <w:pPr>
      <w:tabs>
        <w:tab w:val="left" w:pos="2268"/>
      </w:tabs>
      <w:spacing w:line="240" w:lineRule="auto"/>
      <w:ind w:left="2410" w:hanging="992"/>
    </w:pPr>
    <w:rPr>
      <w:rFonts w:ascii="Calibri" w:eastAsia="Times New Roman" w:hAnsi="Calibri" w:cs="Times New Roman"/>
      <w:sz w:val="24"/>
      <w:lang w:eastAsia="ar-SA"/>
    </w:rPr>
  </w:style>
  <w:style w:type="paragraph" w:customStyle="1" w:styleId="MNN1">
    <w:name w:val="MNN1"/>
    <w:next w:val="Normal"/>
    <w:rsid w:val="00873347"/>
    <w:pPr>
      <w:numPr>
        <w:numId w:val="11"/>
      </w:numPr>
    </w:pPr>
    <w:rPr>
      <w:rFonts w:ascii="Arial" w:eastAsia="Times New Roman" w:hAnsi="Arial" w:cs="Times New Roman"/>
      <w:noProof/>
      <w:spacing w:val="10"/>
      <w:sz w:val="18"/>
      <w:lang w:eastAsia="pt-BR"/>
    </w:rPr>
  </w:style>
  <w:style w:type="paragraph" w:customStyle="1" w:styleId="Normal3">
    <w:name w:val="Normal 3"/>
    <w:basedOn w:val="Normal"/>
    <w:rsid w:val="00873347"/>
    <w:pPr>
      <w:keepLines/>
      <w:spacing w:before="120" w:line="240" w:lineRule="auto"/>
      <w:outlineLvl w:val="2"/>
    </w:pPr>
    <w:rPr>
      <w:rFonts w:ascii="Arial" w:eastAsia="Times New Roman" w:hAnsi="Arial" w:cs="Times New Roman"/>
      <w:spacing w:val="10"/>
      <w:sz w:val="18"/>
      <w:lang w:eastAsia="pt-BR"/>
    </w:rPr>
  </w:style>
  <w:style w:type="paragraph" w:customStyle="1" w:styleId="Normal4">
    <w:name w:val="Normal 4"/>
    <w:basedOn w:val="Normal"/>
    <w:rsid w:val="00873347"/>
    <w:pPr>
      <w:keepLines/>
      <w:spacing w:before="120" w:line="240" w:lineRule="auto"/>
      <w:outlineLvl w:val="3"/>
    </w:pPr>
    <w:rPr>
      <w:rFonts w:ascii="Arial" w:eastAsia="Times New Roman" w:hAnsi="Arial" w:cs="Times New Roman"/>
      <w:spacing w:val="10"/>
      <w:sz w:val="18"/>
      <w:lang w:eastAsia="pt-BR"/>
    </w:rPr>
  </w:style>
  <w:style w:type="paragraph" w:customStyle="1" w:styleId="Normal1">
    <w:name w:val="Normal 1"/>
    <w:basedOn w:val="Normal"/>
    <w:next w:val="Normal2"/>
    <w:rsid w:val="00873347"/>
    <w:pPr>
      <w:keepLines/>
      <w:numPr>
        <w:numId w:val="12"/>
      </w:numPr>
      <w:spacing w:before="120" w:line="240" w:lineRule="auto"/>
      <w:outlineLvl w:val="0"/>
    </w:pPr>
    <w:rPr>
      <w:rFonts w:ascii="Arial" w:eastAsia="Times New Roman" w:hAnsi="Arial" w:cs="Times New Roman"/>
      <w:spacing w:val="10"/>
      <w:sz w:val="18"/>
      <w:lang w:eastAsia="pt-BR"/>
    </w:rPr>
  </w:style>
  <w:style w:type="paragraph" w:customStyle="1" w:styleId="Normal5">
    <w:name w:val="Normal 5"/>
    <w:basedOn w:val="Normal"/>
    <w:rsid w:val="00873347"/>
    <w:pPr>
      <w:keepLines/>
      <w:spacing w:before="120" w:line="240" w:lineRule="auto"/>
      <w:outlineLvl w:val="4"/>
    </w:pPr>
    <w:rPr>
      <w:rFonts w:ascii="Arial" w:eastAsia="Times New Roman" w:hAnsi="Arial" w:cs="Times New Roman"/>
      <w:spacing w:val="10"/>
      <w:sz w:val="18"/>
      <w:lang w:eastAsia="pt-BR"/>
    </w:rPr>
  </w:style>
  <w:style w:type="paragraph" w:customStyle="1" w:styleId="Normal6">
    <w:name w:val="Normal 6"/>
    <w:basedOn w:val="Normal"/>
    <w:rsid w:val="00873347"/>
    <w:pPr>
      <w:keepLines/>
      <w:spacing w:before="120" w:line="240" w:lineRule="auto"/>
      <w:outlineLvl w:val="5"/>
    </w:pPr>
    <w:rPr>
      <w:rFonts w:ascii="Arial" w:eastAsia="Times New Roman" w:hAnsi="Arial" w:cs="Times New Roman"/>
      <w:spacing w:val="10"/>
      <w:sz w:val="18"/>
      <w:lang w:eastAsia="pt-BR"/>
    </w:rPr>
  </w:style>
  <w:style w:type="paragraph" w:customStyle="1" w:styleId="texto02">
    <w:name w:val="texto02"/>
    <w:basedOn w:val="Normal"/>
    <w:rsid w:val="00873347"/>
    <w:pPr>
      <w:spacing w:before="100" w:beforeAutospacing="1" w:after="100" w:afterAutospacing="1" w:line="240" w:lineRule="auto"/>
    </w:pPr>
    <w:rPr>
      <w:rFonts w:ascii="Arial" w:eastAsia="Times New Roman" w:hAnsi="Arial" w:cs="Arial"/>
      <w:sz w:val="15"/>
      <w:szCs w:val="15"/>
      <w:lang w:eastAsia="pt-BR"/>
    </w:rPr>
  </w:style>
  <w:style w:type="paragraph" w:customStyle="1" w:styleId="Corpo">
    <w:name w:val="Corpo"/>
    <w:rsid w:val="00873347"/>
    <w:rPr>
      <w:rFonts w:ascii="Arial" w:eastAsia="Times New Roman" w:hAnsi="Arial" w:cs="Times New Roman"/>
      <w:color w:val="000000"/>
      <w:lang w:val="en-US" w:eastAsia="pt-BR"/>
    </w:rPr>
  </w:style>
  <w:style w:type="paragraph" w:customStyle="1" w:styleId="Pargrafo">
    <w:name w:val="Parágrafo"/>
    <w:rsid w:val="00873347"/>
    <w:pPr>
      <w:spacing w:before="60" w:after="60"/>
      <w:jc w:val="both"/>
    </w:pPr>
    <w:rPr>
      <w:rFonts w:ascii="Arial" w:eastAsia="Times New Roman" w:hAnsi="Arial" w:cs="Times New Roman"/>
      <w:lang w:eastAsia="pt-BR"/>
    </w:rPr>
  </w:style>
  <w:style w:type="paragraph" w:customStyle="1" w:styleId="Clusula">
    <w:name w:val="Cláusula"/>
    <w:rsid w:val="00873347"/>
    <w:pPr>
      <w:spacing w:before="120" w:after="60"/>
      <w:jc w:val="both"/>
    </w:pPr>
    <w:rPr>
      <w:rFonts w:ascii="Arial" w:eastAsia="Times New Roman" w:hAnsi="Arial" w:cs="Times New Roman"/>
      <w:lang w:eastAsia="pt-BR"/>
    </w:rPr>
  </w:style>
  <w:style w:type="paragraph" w:customStyle="1" w:styleId="NormalTTE1907008t00">
    <w:name w:val="Normal + TTE1907008t00"/>
    <w:aliases w:val="Justificado"/>
    <w:basedOn w:val="Normal"/>
    <w:rsid w:val="00873347"/>
    <w:pPr>
      <w:autoSpaceDE w:val="0"/>
      <w:autoSpaceDN w:val="0"/>
      <w:spacing w:line="240" w:lineRule="auto"/>
    </w:pPr>
    <w:rPr>
      <w:rFonts w:ascii="Calibri" w:eastAsia="Times New Roman" w:hAnsi="Calibri" w:cs="Times New Roman"/>
      <w:sz w:val="24"/>
      <w:szCs w:val="24"/>
      <w:lang w:eastAsia="pt-BR"/>
    </w:rPr>
  </w:style>
  <w:style w:type="paragraph" w:customStyle="1" w:styleId="CM2">
    <w:name w:val="CM2"/>
    <w:basedOn w:val="Normal"/>
    <w:next w:val="Normal"/>
    <w:uiPriority w:val="99"/>
    <w:rsid w:val="00873347"/>
    <w:pPr>
      <w:autoSpaceDE w:val="0"/>
      <w:autoSpaceDN w:val="0"/>
      <w:spacing w:line="238" w:lineRule="atLeast"/>
    </w:pPr>
    <w:rPr>
      <w:rFonts w:ascii="Arial" w:eastAsia="Times New Roman" w:hAnsi="Arial" w:cs="Arial"/>
      <w:sz w:val="24"/>
      <w:szCs w:val="24"/>
      <w:lang w:eastAsia="pt-BR"/>
    </w:rPr>
  </w:style>
  <w:style w:type="paragraph" w:customStyle="1" w:styleId="WW-Padro">
    <w:name w:val="WW-Padrão"/>
    <w:link w:val="WW-PadroChar"/>
    <w:rsid w:val="00873347"/>
    <w:pPr>
      <w:suppressAutoHyphens/>
    </w:pPr>
    <w:rPr>
      <w:rFonts w:ascii="Calibri" w:eastAsia="Times New Roman" w:hAnsi="Calibri" w:cs="Times New Roman"/>
      <w:sz w:val="24"/>
      <w:lang w:eastAsia="ar-SA"/>
    </w:rPr>
  </w:style>
  <w:style w:type="paragraph" w:customStyle="1" w:styleId="CorpodoTexto">
    <w:name w:val="Corpo do Texto"/>
    <w:basedOn w:val="WW-Padro"/>
    <w:rsid w:val="00873347"/>
    <w:pPr>
      <w:jc w:val="both"/>
    </w:pPr>
    <w:rPr>
      <w:rFonts w:ascii="Arial" w:hAnsi="Arial"/>
      <w:sz w:val="20"/>
    </w:rPr>
  </w:style>
  <w:style w:type="paragraph" w:customStyle="1" w:styleId="Padro">
    <w:name w:val="Padrão"/>
    <w:rsid w:val="00873347"/>
    <w:rPr>
      <w:rFonts w:ascii="Calibri" w:eastAsia="Times New Roman" w:hAnsi="Calibri" w:cs="Times New Roman"/>
      <w:snapToGrid w:val="0"/>
      <w:sz w:val="24"/>
      <w:lang w:eastAsia="pt-BR"/>
    </w:rPr>
  </w:style>
  <w:style w:type="character" w:customStyle="1" w:styleId="WW-PadroChar">
    <w:name w:val="WW-Padrão Char"/>
    <w:link w:val="WW-Padro"/>
    <w:locked/>
    <w:rsid w:val="00873347"/>
    <w:rPr>
      <w:rFonts w:ascii="Calibri" w:eastAsia="Times New Roman" w:hAnsi="Calibri" w:cs="Times New Roman"/>
      <w:sz w:val="24"/>
      <w:lang w:eastAsia="ar-SA"/>
    </w:rPr>
  </w:style>
  <w:style w:type="paragraph" w:customStyle="1" w:styleId="Endereointerno">
    <w:name w:val="Endereço interno"/>
    <w:basedOn w:val="Normal"/>
    <w:rsid w:val="00873347"/>
    <w:pPr>
      <w:spacing w:line="240" w:lineRule="atLeast"/>
    </w:pPr>
    <w:rPr>
      <w:rFonts w:ascii="Garamond" w:eastAsia="Times New Roman" w:hAnsi="Garamond" w:cs="Garamond"/>
      <w:kern w:val="18"/>
    </w:rPr>
  </w:style>
  <w:style w:type="paragraph" w:customStyle="1" w:styleId="ecxmsonormal">
    <w:name w:val="ecxmsonormal"/>
    <w:basedOn w:val="Normal"/>
    <w:rsid w:val="00873347"/>
    <w:pPr>
      <w:spacing w:after="324" w:line="240" w:lineRule="auto"/>
    </w:pPr>
    <w:rPr>
      <w:rFonts w:ascii="Calibri" w:eastAsia="Times New Roman" w:hAnsi="Calibri" w:cs="Times New Roman"/>
      <w:sz w:val="24"/>
      <w:szCs w:val="24"/>
      <w:lang w:eastAsia="pt-BR"/>
    </w:rPr>
  </w:style>
  <w:style w:type="paragraph" w:customStyle="1" w:styleId="Normal10">
    <w:name w:val="Normal1"/>
    <w:rsid w:val="00873347"/>
    <w:pPr>
      <w:widowControl w:val="0"/>
      <w:tabs>
        <w:tab w:val="left" w:pos="536"/>
        <w:tab w:val="left" w:pos="2270"/>
        <w:tab w:val="left" w:pos="4294"/>
      </w:tabs>
      <w:snapToGrid w:val="0"/>
      <w:jc w:val="both"/>
    </w:pPr>
    <w:rPr>
      <w:rFonts w:ascii="Calibri" w:eastAsia="Times New Roman" w:hAnsi="Calibri" w:cs="Times New Roman"/>
      <w:color w:val="000000"/>
      <w:sz w:val="24"/>
      <w:lang w:eastAsia="pt-BR"/>
    </w:rPr>
  </w:style>
  <w:style w:type="paragraph" w:customStyle="1" w:styleId="Commarcadores1">
    <w:name w:val="Com marcadores1"/>
    <w:basedOn w:val="Normal"/>
    <w:rsid w:val="00873347"/>
    <w:pPr>
      <w:numPr>
        <w:numId w:val="2"/>
      </w:numPr>
      <w:suppressAutoHyphens/>
      <w:spacing w:line="240" w:lineRule="auto"/>
      <w:ind w:left="0" w:firstLine="0"/>
    </w:pPr>
    <w:rPr>
      <w:rFonts w:ascii="Calibri" w:eastAsia="Times New Roman" w:hAnsi="Calibri" w:cs="Times New Roman"/>
      <w:sz w:val="24"/>
      <w:szCs w:val="24"/>
      <w:lang w:eastAsia="ar-SA"/>
    </w:rPr>
  </w:style>
  <w:style w:type="paragraph" w:customStyle="1" w:styleId="Incisonumerado">
    <w:name w:val="Inciso numerado"/>
    <w:rsid w:val="00873347"/>
    <w:pPr>
      <w:tabs>
        <w:tab w:val="left" w:pos="567"/>
        <w:tab w:val="num" w:pos="1440"/>
      </w:tabs>
      <w:spacing w:after="120"/>
      <w:ind w:left="1440" w:hanging="1440"/>
      <w:jc w:val="both"/>
    </w:pPr>
    <w:rPr>
      <w:rFonts w:ascii="Arial" w:eastAsia="Times New Roman" w:hAnsi="Arial" w:cs="Times New Roman"/>
      <w:color w:val="000000"/>
      <w:lang w:eastAsia="pt-BR"/>
    </w:rPr>
  </w:style>
  <w:style w:type="paragraph" w:customStyle="1" w:styleId="alnea">
    <w:name w:val="alínea"/>
    <w:basedOn w:val="Incisonumerado"/>
    <w:rsid w:val="00873347"/>
    <w:pPr>
      <w:tabs>
        <w:tab w:val="clear" w:pos="567"/>
        <w:tab w:val="clear" w:pos="1440"/>
        <w:tab w:val="num" w:pos="360"/>
      </w:tabs>
      <w:spacing w:after="0"/>
      <w:ind w:left="1134" w:hanging="567"/>
    </w:pPr>
  </w:style>
  <w:style w:type="paragraph" w:customStyle="1" w:styleId="Pargrafonico">
    <w:name w:val="Parágrafo Único"/>
    <w:basedOn w:val="Pargrafo"/>
    <w:next w:val="Clusula"/>
    <w:rsid w:val="00873347"/>
  </w:style>
  <w:style w:type="character" w:customStyle="1" w:styleId="st">
    <w:name w:val="st"/>
    <w:rsid w:val="00873347"/>
  </w:style>
  <w:style w:type="paragraph" w:styleId="Pr-formataoHTML">
    <w:name w:val="HTML Preformatted"/>
    <w:basedOn w:val="Normal"/>
    <w:link w:val="Pr-formataoHTMLChar"/>
    <w:uiPriority w:val="99"/>
    <w:unhideWhenUsed/>
    <w:rsid w:val="0087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pt-BR"/>
    </w:rPr>
  </w:style>
  <w:style w:type="character" w:customStyle="1" w:styleId="Pr-formataoHTMLChar">
    <w:name w:val="Pré-formatação HTML Char"/>
    <w:basedOn w:val="Fontepargpadro"/>
    <w:link w:val="Pr-formataoHTML"/>
    <w:uiPriority w:val="99"/>
    <w:rsid w:val="00873347"/>
    <w:rPr>
      <w:rFonts w:ascii="Courier New" w:eastAsia="Times New Roman" w:hAnsi="Courier New" w:cs="Courier New"/>
      <w:lang w:eastAsia="pt-BR"/>
    </w:rPr>
  </w:style>
  <w:style w:type="paragraph" w:styleId="Commarcadores2">
    <w:name w:val="List Bullet 2"/>
    <w:basedOn w:val="Normal"/>
    <w:rsid w:val="00873347"/>
    <w:pPr>
      <w:numPr>
        <w:numId w:val="13"/>
      </w:numPr>
      <w:contextualSpacing/>
    </w:pPr>
    <w:rPr>
      <w:rFonts w:ascii="Calibri" w:eastAsia="Times New Roman" w:hAnsi="Calibri" w:cs="Times New Roman"/>
      <w:lang w:eastAsia="pt-BR"/>
    </w:rPr>
  </w:style>
  <w:style w:type="paragraph" w:styleId="Legenda">
    <w:name w:val="caption"/>
    <w:basedOn w:val="Normal"/>
    <w:next w:val="Normal"/>
    <w:uiPriority w:val="35"/>
    <w:semiHidden/>
    <w:unhideWhenUsed/>
    <w:qFormat/>
    <w:rsid w:val="00873347"/>
    <w:pPr>
      <w:spacing w:line="240" w:lineRule="auto"/>
    </w:pPr>
    <w:rPr>
      <w:rFonts w:ascii="Calibri" w:eastAsia="Times New Roman" w:hAnsi="Calibri" w:cs="Times New Roman"/>
      <w:b/>
      <w:bCs/>
      <w:smallCaps/>
      <w:color w:val="44546A"/>
      <w:lang w:eastAsia="pt-BR"/>
    </w:rPr>
  </w:style>
  <w:style w:type="paragraph" w:styleId="SemEspaamento">
    <w:name w:val="No Spacing"/>
    <w:uiPriority w:val="1"/>
    <w:qFormat/>
    <w:rsid w:val="00873347"/>
    <w:pPr>
      <w:spacing w:after="0" w:line="240" w:lineRule="auto"/>
    </w:pPr>
    <w:rPr>
      <w:rFonts w:ascii="Calibri" w:eastAsia="Times New Roman" w:hAnsi="Calibri" w:cs="Times New Roman"/>
      <w:lang w:eastAsia="pt-BR"/>
    </w:rPr>
  </w:style>
  <w:style w:type="paragraph" w:styleId="Citao">
    <w:name w:val="Quote"/>
    <w:basedOn w:val="Normal"/>
    <w:next w:val="Normal"/>
    <w:link w:val="CitaoChar"/>
    <w:uiPriority w:val="29"/>
    <w:qFormat/>
    <w:rsid w:val="00873347"/>
    <w:pPr>
      <w:spacing w:before="120" w:after="120"/>
      <w:ind w:left="720"/>
    </w:pPr>
    <w:rPr>
      <w:rFonts w:ascii="Calibri" w:eastAsia="Times New Roman" w:hAnsi="Calibri" w:cs="Times New Roman"/>
      <w:color w:val="44546A"/>
      <w:sz w:val="24"/>
      <w:szCs w:val="24"/>
      <w:lang w:eastAsia="pt-BR"/>
    </w:rPr>
  </w:style>
  <w:style w:type="character" w:customStyle="1" w:styleId="CitaoChar">
    <w:name w:val="Citação Char"/>
    <w:basedOn w:val="Fontepargpadro"/>
    <w:link w:val="Citao"/>
    <w:uiPriority w:val="29"/>
    <w:rsid w:val="00873347"/>
    <w:rPr>
      <w:rFonts w:ascii="Calibri" w:eastAsia="Times New Roman" w:hAnsi="Calibri" w:cs="Times New Roman"/>
      <w:color w:val="44546A"/>
      <w:sz w:val="24"/>
      <w:szCs w:val="24"/>
      <w:lang w:eastAsia="pt-BR"/>
    </w:rPr>
  </w:style>
  <w:style w:type="paragraph" w:styleId="CitaoIntensa">
    <w:name w:val="Intense Quote"/>
    <w:basedOn w:val="Normal"/>
    <w:next w:val="Normal"/>
    <w:link w:val="CitaoIntensaChar"/>
    <w:uiPriority w:val="30"/>
    <w:qFormat/>
    <w:rsid w:val="00873347"/>
    <w:pPr>
      <w:spacing w:before="100" w:beforeAutospacing="1" w:after="240" w:line="240" w:lineRule="auto"/>
      <w:ind w:left="720"/>
      <w:jc w:val="center"/>
    </w:pPr>
    <w:rPr>
      <w:rFonts w:ascii="Calibri Light" w:eastAsia="SimSun" w:hAnsi="Calibri Light" w:cs="Times New Roman"/>
      <w:color w:val="44546A"/>
      <w:spacing w:val="-6"/>
      <w:sz w:val="32"/>
      <w:szCs w:val="32"/>
      <w:lang w:eastAsia="pt-BR"/>
    </w:rPr>
  </w:style>
  <w:style w:type="character" w:customStyle="1" w:styleId="CitaoIntensaChar">
    <w:name w:val="Citação Intensa Char"/>
    <w:basedOn w:val="Fontepargpadro"/>
    <w:link w:val="CitaoIntensa"/>
    <w:uiPriority w:val="30"/>
    <w:rsid w:val="00873347"/>
    <w:rPr>
      <w:rFonts w:ascii="Calibri Light" w:eastAsia="SimSun" w:hAnsi="Calibri Light" w:cs="Times New Roman"/>
      <w:color w:val="44546A"/>
      <w:spacing w:val="-6"/>
      <w:sz w:val="32"/>
      <w:szCs w:val="32"/>
      <w:lang w:eastAsia="pt-BR"/>
    </w:rPr>
  </w:style>
  <w:style w:type="character" w:styleId="nfaseSutil">
    <w:name w:val="Subtle Emphasis"/>
    <w:uiPriority w:val="19"/>
    <w:qFormat/>
    <w:rsid w:val="00873347"/>
    <w:rPr>
      <w:i/>
      <w:iCs/>
      <w:color w:val="595959"/>
    </w:rPr>
  </w:style>
  <w:style w:type="character" w:styleId="nfaseIntensa">
    <w:name w:val="Intense Emphasis"/>
    <w:uiPriority w:val="21"/>
    <w:qFormat/>
    <w:rsid w:val="00873347"/>
    <w:rPr>
      <w:b/>
      <w:bCs/>
      <w:i/>
      <w:iCs/>
    </w:rPr>
  </w:style>
  <w:style w:type="character" w:styleId="RefernciaSutil">
    <w:name w:val="Subtle Reference"/>
    <w:uiPriority w:val="31"/>
    <w:qFormat/>
    <w:rsid w:val="00873347"/>
    <w:rPr>
      <w:smallCaps/>
      <w:color w:val="595959"/>
      <w:u w:val="none" w:color="7F7F7F"/>
      <w:bdr w:val="none" w:sz="0" w:space="0" w:color="auto"/>
    </w:rPr>
  </w:style>
  <w:style w:type="character" w:styleId="RefernciaIntensa">
    <w:name w:val="Intense Reference"/>
    <w:uiPriority w:val="32"/>
    <w:qFormat/>
    <w:rsid w:val="00873347"/>
    <w:rPr>
      <w:b/>
      <w:bCs/>
      <w:smallCaps/>
      <w:color w:val="44546A"/>
      <w:u w:val="single"/>
    </w:rPr>
  </w:style>
  <w:style w:type="character" w:styleId="TtulodoLivro">
    <w:name w:val="Book Title"/>
    <w:uiPriority w:val="33"/>
    <w:qFormat/>
    <w:rsid w:val="00873347"/>
    <w:rPr>
      <w:b/>
      <w:bCs/>
      <w:smallCaps/>
      <w:spacing w:val="10"/>
    </w:rPr>
  </w:style>
  <w:style w:type="paragraph" w:styleId="CabealhodoSumrio">
    <w:name w:val="TOC Heading"/>
    <w:basedOn w:val="Ttulo1"/>
    <w:next w:val="Normal"/>
    <w:uiPriority w:val="39"/>
    <w:semiHidden/>
    <w:unhideWhenUsed/>
    <w:qFormat/>
    <w:rsid w:val="00873347"/>
    <w:pPr>
      <w:outlineLvl w:val="9"/>
    </w:pPr>
  </w:style>
  <w:style w:type="paragraph" w:customStyle="1" w:styleId="Intro">
    <w:name w:val="Intro"/>
    <w:rsid w:val="00873347"/>
    <w:pPr>
      <w:spacing w:after="0" w:line="240" w:lineRule="auto"/>
      <w:ind w:firstLine="1418"/>
      <w:jc w:val="both"/>
    </w:pPr>
    <w:rPr>
      <w:rFonts w:ascii="Arial" w:eastAsia="Times New Roman" w:hAnsi="Arial" w:cs="Times New Roman"/>
      <w:sz w:val="20"/>
      <w:szCs w:val="20"/>
      <w:lang w:eastAsia="pt-BR"/>
    </w:rPr>
  </w:style>
  <w:style w:type="paragraph" w:customStyle="1" w:styleId="Ttulodetabela">
    <w:name w:val="Título de tabela"/>
    <w:basedOn w:val="Normal"/>
    <w:rsid w:val="00873347"/>
    <w:pPr>
      <w:suppressLineNumbers/>
      <w:suppressAutoHyphens/>
      <w:spacing w:after="0" w:line="240" w:lineRule="auto"/>
      <w:jc w:val="center"/>
    </w:pPr>
    <w:rPr>
      <w:rFonts w:ascii="Arial" w:eastAsia="Times New Roman" w:hAnsi="Arial" w:cs="Arial"/>
      <w:b/>
      <w:bCs/>
      <w:szCs w:val="20"/>
      <w:lang w:eastAsia="zh-CN"/>
    </w:rPr>
  </w:style>
  <w:style w:type="table" w:styleId="Tabelacomtema">
    <w:name w:val="Table Theme"/>
    <w:basedOn w:val="Tabelanormal"/>
    <w:rsid w:val="00873347"/>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73347"/>
    <w:rPr>
      <w:color w:val="605E5C"/>
      <w:shd w:val="clear" w:color="auto" w:fill="E1DFDD"/>
    </w:rPr>
  </w:style>
  <w:style w:type="character" w:customStyle="1" w:styleId="fontstyle01">
    <w:name w:val="fontstyle01"/>
    <w:rsid w:val="00873347"/>
    <w:rPr>
      <w:rFonts w:ascii="ArialMT" w:hAnsi="ArialMT" w:hint="default"/>
      <w:b w:val="0"/>
      <w:bCs w:val="0"/>
      <w:i w:val="0"/>
      <w:iCs w:val="0"/>
      <w:color w:val="000000"/>
      <w:sz w:val="20"/>
      <w:szCs w:val="20"/>
    </w:rPr>
  </w:style>
  <w:style w:type="table" w:styleId="TabeladeGradeClara">
    <w:name w:val="Grid Table Light"/>
    <w:basedOn w:val="Tabelanormal"/>
    <w:uiPriority w:val="40"/>
    <w:rsid w:val="00873347"/>
    <w:pPr>
      <w:widowControl w:val="0"/>
      <w:adjustRightInd w:val="0"/>
      <w:spacing w:after="0" w:line="240" w:lineRule="auto"/>
      <w:jc w:val="both"/>
      <w:textAlignment w:val="baseline"/>
    </w:pPr>
    <w:rPr>
      <w:rFonts w:ascii="Calibri" w:eastAsia="Times New Roman" w:hAnsi="Calibri" w:cs="Times New Roman"/>
      <w:sz w:val="20"/>
      <w:szCs w:val="20"/>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imples-2">
    <w:name w:val="Table Simple 2"/>
    <w:basedOn w:val="Tabelanormal"/>
    <w:uiPriority w:val="99"/>
    <w:semiHidden/>
    <w:unhideWhenUsed/>
    <w:rsid w:val="008733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13" Type="http://schemas.openxmlformats.org/officeDocument/2006/relationships/hyperlink" Target="http://www.portaltransparencia.gov.br/ceis"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1-2014/2011/Lei/L12440.htm" TargetMode="External"/><Relationship Id="rId4" Type="http://schemas.openxmlformats.org/officeDocument/2006/relationships/settings" Target="settings.xml"/><Relationship Id="rId9" Type="http://schemas.openxmlformats.org/officeDocument/2006/relationships/hyperlink" Target="http://www.planalto.gov.br/ccivil_03/Decreto-Lei/Del5452.htm" TargetMode="External"/><Relationship Id="rId14" Type="http://schemas.openxmlformats.org/officeDocument/2006/relationships/hyperlink" Target="file:///D:\User\Desktop\LICITACAO%20CARRO\www.cnj.jus.br\improbidade_adm\consultar_requerido.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15022</Words>
  <Characters>81125</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AZEVEDO</dc:creator>
  <cp:keywords/>
  <dc:description/>
  <cp:lastModifiedBy>Alini Raquel Oliveira</cp:lastModifiedBy>
  <cp:revision>2</cp:revision>
  <dcterms:created xsi:type="dcterms:W3CDTF">2021-11-24T12:16:00Z</dcterms:created>
  <dcterms:modified xsi:type="dcterms:W3CDTF">2021-11-24T12:16:00Z</dcterms:modified>
</cp:coreProperties>
</file>