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62F5E" w14:textId="77777777" w:rsidR="00380BD7" w:rsidRPr="00380BD7" w:rsidRDefault="00380BD7" w:rsidP="00380BD7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80BD7">
        <w:rPr>
          <w:rFonts w:ascii="Times New Roman" w:hAnsi="Times New Roman" w:cs="Times New Roman"/>
          <w:b/>
          <w:bCs/>
          <w:sz w:val="24"/>
          <w:szCs w:val="24"/>
          <w:u w:val="single"/>
        </w:rPr>
        <w:t>DECLARAÇÃO DE INEXISTÊNCIA DE CONCURSO PÚBLICO E PROCESSO SELETIVO</w:t>
      </w:r>
    </w:p>
    <w:p w14:paraId="4D43E5C4" w14:textId="77777777" w:rsidR="00380BD7" w:rsidRPr="00380BD7" w:rsidRDefault="00380BD7" w:rsidP="00380BD7">
      <w:pPr>
        <w:jc w:val="both"/>
        <w:rPr>
          <w:rFonts w:ascii="Times New Roman" w:hAnsi="Times New Roman" w:cs="Times New Roman"/>
          <w:sz w:val="24"/>
          <w:szCs w:val="24"/>
        </w:rPr>
      </w:pPr>
      <w:r w:rsidRPr="00380BD7">
        <w:rPr>
          <w:rFonts w:ascii="Times New Roman" w:hAnsi="Times New Roman" w:cs="Times New Roman"/>
          <w:sz w:val="24"/>
          <w:szCs w:val="24"/>
        </w:rPr>
        <w:t xml:space="preserve">A </w:t>
      </w:r>
      <w:r w:rsidRPr="00380BD7">
        <w:rPr>
          <w:rFonts w:ascii="Times New Roman" w:hAnsi="Times New Roman" w:cs="Times New Roman"/>
          <w:b/>
          <w:bCs/>
          <w:sz w:val="24"/>
          <w:szCs w:val="24"/>
        </w:rPr>
        <w:t>CÂMARA MUNICIPAL DE SANTA CARMEM</w:t>
      </w:r>
      <w:r w:rsidRPr="00380BD7">
        <w:rPr>
          <w:rFonts w:ascii="Times New Roman" w:hAnsi="Times New Roman" w:cs="Times New Roman"/>
          <w:sz w:val="24"/>
          <w:szCs w:val="24"/>
        </w:rPr>
        <w:t xml:space="preserve">, inscrita no CNPJ nº </w:t>
      </w:r>
      <w:r w:rsidRPr="00380BD7">
        <w:rPr>
          <w:rFonts w:ascii="Times New Roman" w:hAnsi="Times New Roman" w:cs="Times New Roman"/>
          <w:b/>
          <w:bCs/>
          <w:sz w:val="24"/>
          <w:szCs w:val="24"/>
        </w:rPr>
        <w:t>32.944.993/0001-46</w:t>
      </w:r>
      <w:r w:rsidRPr="00380BD7">
        <w:rPr>
          <w:rFonts w:ascii="Times New Roman" w:hAnsi="Times New Roman" w:cs="Times New Roman"/>
          <w:sz w:val="24"/>
          <w:szCs w:val="24"/>
        </w:rPr>
        <w:t>, por meio de seu representante legal, para os devidos fins e em atendimento aos princípios da publicidade e da transparência da Administração Pública, declara que:</w:t>
      </w:r>
    </w:p>
    <w:p w14:paraId="40D26805" w14:textId="77777777" w:rsidR="00380BD7" w:rsidRPr="00380BD7" w:rsidRDefault="00380BD7" w:rsidP="00380BD7">
      <w:pPr>
        <w:jc w:val="both"/>
        <w:rPr>
          <w:rFonts w:ascii="Times New Roman" w:hAnsi="Times New Roman" w:cs="Times New Roman"/>
          <w:sz w:val="24"/>
          <w:szCs w:val="24"/>
        </w:rPr>
      </w:pPr>
      <w:r w:rsidRPr="00380BD7">
        <w:rPr>
          <w:rFonts w:ascii="Times New Roman" w:hAnsi="Times New Roman" w:cs="Times New Roman"/>
          <w:b/>
          <w:bCs/>
          <w:sz w:val="24"/>
          <w:szCs w:val="24"/>
        </w:rPr>
        <w:t>Durante o exercício de 2025, não foram realizados, promovidos ou homologados concursos públicos ou processos seletivos no âmbito da Câmara Municipal de Santa Carmem.</w:t>
      </w:r>
    </w:p>
    <w:p w14:paraId="62ED5D28" w14:textId="77777777" w:rsidR="00380BD7" w:rsidRPr="00380BD7" w:rsidRDefault="00380BD7" w:rsidP="00380BD7">
      <w:pPr>
        <w:jc w:val="both"/>
        <w:rPr>
          <w:rFonts w:ascii="Times New Roman" w:hAnsi="Times New Roman" w:cs="Times New Roman"/>
          <w:sz w:val="24"/>
          <w:szCs w:val="24"/>
        </w:rPr>
      </w:pPr>
      <w:r w:rsidRPr="00380BD7">
        <w:rPr>
          <w:rFonts w:ascii="Times New Roman" w:hAnsi="Times New Roman" w:cs="Times New Roman"/>
          <w:sz w:val="24"/>
          <w:szCs w:val="24"/>
        </w:rPr>
        <w:t>Declara, ainda, que não houve publicação de editais, abertura de inscrições, realização de provas, convocação de candidatos ou quaisquer atos relacionados à seleção de pessoal por meio de concurso público ou processo seletivo durante o referido exercício.</w:t>
      </w:r>
    </w:p>
    <w:p w14:paraId="471BC376" w14:textId="77777777" w:rsidR="00380BD7" w:rsidRPr="00380BD7" w:rsidRDefault="00380BD7" w:rsidP="00380BD7">
      <w:pPr>
        <w:jc w:val="both"/>
        <w:rPr>
          <w:rFonts w:ascii="Times New Roman" w:hAnsi="Times New Roman" w:cs="Times New Roman"/>
          <w:sz w:val="24"/>
          <w:szCs w:val="24"/>
        </w:rPr>
      </w:pPr>
      <w:r w:rsidRPr="00380BD7">
        <w:rPr>
          <w:rFonts w:ascii="Times New Roman" w:hAnsi="Times New Roman" w:cs="Times New Roman"/>
          <w:sz w:val="24"/>
          <w:szCs w:val="24"/>
        </w:rPr>
        <w:t>Por ser a expressão da verdade, firma-se a presente declaração para os fins que se fizerem necessários.</w:t>
      </w:r>
    </w:p>
    <w:p w14:paraId="0F267058" w14:textId="77777777" w:rsidR="00380BD7" w:rsidRPr="00380BD7" w:rsidRDefault="00380BD7" w:rsidP="00380BD7">
      <w:pPr>
        <w:jc w:val="both"/>
        <w:rPr>
          <w:rFonts w:ascii="Times New Roman" w:hAnsi="Times New Roman" w:cs="Times New Roman"/>
          <w:sz w:val="24"/>
          <w:szCs w:val="24"/>
        </w:rPr>
      </w:pPr>
      <w:r w:rsidRPr="00380BD7">
        <w:rPr>
          <w:rFonts w:ascii="Times New Roman" w:hAnsi="Times New Roman" w:cs="Times New Roman"/>
          <w:sz w:val="24"/>
          <w:szCs w:val="24"/>
        </w:rPr>
        <w:t>Santa Carmem – MT, 15 de junho de 2026.</w:t>
      </w:r>
    </w:p>
    <w:p w14:paraId="08F30B96" w14:textId="77777777" w:rsidR="00256DFD" w:rsidRPr="00256DFD" w:rsidRDefault="00256DFD" w:rsidP="00256DF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09ACA0" w14:textId="77777777" w:rsidR="00256DFD" w:rsidRPr="00256DFD" w:rsidRDefault="00256DFD" w:rsidP="00256D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DFD">
        <w:rPr>
          <w:rFonts w:ascii="Times New Roman" w:hAnsi="Times New Roman" w:cs="Times New Roman"/>
          <w:b/>
          <w:sz w:val="24"/>
          <w:szCs w:val="24"/>
        </w:rPr>
        <w:t>SULFERINO JUNIOR ALVES DE CARVALHO</w:t>
      </w:r>
    </w:p>
    <w:p w14:paraId="4A30738E" w14:textId="77777777" w:rsidR="00256DFD" w:rsidRPr="00256DFD" w:rsidRDefault="00256DFD" w:rsidP="00256D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DFD">
        <w:rPr>
          <w:rFonts w:ascii="Times New Roman" w:hAnsi="Times New Roman" w:cs="Times New Roman"/>
          <w:b/>
          <w:sz w:val="24"/>
          <w:szCs w:val="24"/>
        </w:rPr>
        <w:t>PRESIDENTE GESTÃO 2025/2026</w:t>
      </w:r>
    </w:p>
    <w:p w14:paraId="3FCDEB1F" w14:textId="77777777" w:rsidR="00256DFD" w:rsidRPr="00256DFD" w:rsidRDefault="00256DFD" w:rsidP="00256D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C1EA9D" w14:textId="77777777" w:rsidR="00256DFD" w:rsidRPr="00E13096" w:rsidRDefault="00256DFD" w:rsidP="00256DFD">
      <w:pPr>
        <w:jc w:val="both"/>
        <w:rPr>
          <w:rFonts w:ascii="Arial" w:hAnsi="Arial" w:cs="Arial"/>
          <w:sz w:val="24"/>
          <w:szCs w:val="24"/>
        </w:rPr>
      </w:pPr>
    </w:p>
    <w:p w14:paraId="6C4AFC6C" w14:textId="77777777" w:rsidR="00C60A39" w:rsidRDefault="00C60A39"/>
    <w:sectPr w:rsidR="00C60A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DFD"/>
    <w:rsid w:val="00084BC7"/>
    <w:rsid w:val="00132FF5"/>
    <w:rsid w:val="00256DFD"/>
    <w:rsid w:val="00380BD7"/>
    <w:rsid w:val="006511C4"/>
    <w:rsid w:val="007C00F0"/>
    <w:rsid w:val="00C60A39"/>
    <w:rsid w:val="00C923E1"/>
    <w:rsid w:val="00E1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6DED2"/>
  <w15:chartTrackingRefBased/>
  <w15:docId w15:val="{CE610358-E7FF-44E2-A6E9-8765B01FD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56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56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56D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56D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56D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56D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56D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56D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56D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56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56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56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56DF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56DF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56DF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56DF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56DF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56DF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56D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56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56D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56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56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56DF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56DF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56DF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56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56DF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56D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793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contabilidade</dc:creator>
  <cp:keywords/>
  <dc:description/>
  <cp:lastModifiedBy>contabilidade</cp:lastModifiedBy>
  <cp:revision>2</cp:revision>
  <dcterms:created xsi:type="dcterms:W3CDTF">2026-06-15T15:02:00Z</dcterms:created>
  <dcterms:modified xsi:type="dcterms:W3CDTF">2026-06-15T15:02:00Z</dcterms:modified>
</cp:coreProperties>
</file>